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parfaictem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rouges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embrases par dedans quand tu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parfaictem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recuite deulx fois sil y a quelque chose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brusler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animaulx quon brusle se doibvent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telle sorte que lanimal se brusle Mays sil ha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gros 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cella est fascheux a tirer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rompt souvent 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 par sa poisanteur On ne mect point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peuvent ouvrir Cest volontiers aulx fleurs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desquelles ne souvre point pourcequilz se font tout a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vouldras recuire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mects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les joinctures affin quen recuisant ilz ne se gaulchissent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retirent ou rompent point cela se faict apres que le gect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rascleures des 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peuvent encores servir lemploya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les avoir recuits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lopins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moules qui ont servy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 les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dimportance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ouvrages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le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lacoustre avecq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pat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excel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nt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p</w:t>
      </w:r>
      <w:r w:rsidDel="00000000" w:rsidR="00000000" w:rsidRPr="00000000">
        <w:rPr>
          <w:color w:val="000000"/>
          <w:rtl w:val="0"/>
        </w:rPr>
        <w:t xml:space="preserve">our chassis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choses quil fault brusler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iceulx 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ouf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souvrent poinct que la chose qui est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soict bruslee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cerf volant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des portraicts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pieces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noire soufree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nest point en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 pas mouler sur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ab/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ilz suppent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attirent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trop tost Et ne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pas loisir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faire prise Il ne scauroit estre mieulx que sur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ardille fresche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Encores ay je practique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grise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eseiche trop tost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b w:val="0"/>
          <w:color w:val="000000"/>
          <w:rtl w:val="0"/>
        </w:rPr>
        <w:t xml:space="preserve">j</w:t>
      </w:r>
      <w:r w:rsidDel="00000000" w:rsidR="00000000" w:rsidRPr="00000000">
        <w:rPr>
          <w:b w:val="0"/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meilleure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medailles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choses plattes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asses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pource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est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 on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fraper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est pose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courre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tout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clair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herbes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fraper ne pareillem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attachee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subgecte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senlever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jambes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Et si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est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cas fortuit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 tu y mect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promptem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verser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considere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soict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clair au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clair se gecte au 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soufler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 espes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 affin de fort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fier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