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 par dedans quand tu gectes,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brusle.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à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poisanteur.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volontiers aulx fleurs,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point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font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ilz ne se gaulchissent,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se faict aprés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 avoir recuits,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point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prise. Il ne sçauroit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fresche. </w:t>
      </w:r>
      <w:r w:rsidDel="00000000" w:rsidR="00000000" w:rsidRPr="00000000">
        <w:rPr>
          <w:color w:val="000000"/>
          <w:rtl w:val="0"/>
        </w:rPr>
        <w:t xml:space="preserve">Encores ay je practiqu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posé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fraper,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choses.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espés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