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aulx moules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prins de celuy duquel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avoys tiré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fort subtillement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grumeleux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lime.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rendu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pouldre cottonée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etteuse.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destrempé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gecté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noyau. Il ha moulé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tres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doubter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tienne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 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promptement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nt affaire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pas loisir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forger, ilz en fondent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gectent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chose qui soubstiene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soubdain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aplatissent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il se trouve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reçoit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impression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non alié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bien gecter en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pas en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esards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allié.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bien gecter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es,</w:t>
      </w:r>
      <w:r w:rsidDel="00000000" w:rsidR="00000000" w:rsidRPr="00000000">
        <w:rPr>
          <w:color w:val="000000"/>
          <w:rtl w:val="0"/>
        </w:rPr>
        <w:t xml:space="preserve"> mays que la branche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grande, et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p</w:t>
      </w:r>
      <w:r w:rsidDel="00000000" w:rsidR="00000000" w:rsidRPr="00000000">
        <w:rPr>
          <w:color w:val="000000"/>
          <w:rtl w:val="0"/>
        </w:rPr>
        <w:t xml:space="preserve">articulierem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gectées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iamants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contrefaicts mis en oeuvre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une legere couche au dedans du chatton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n</w:t>
      </w:r>
      <w:r w:rsidDel="00000000" w:rsidR="00000000" w:rsidRPr="00000000">
        <w:rPr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esbaucher, puys oings ce dedans,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pouldre cela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fumée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tainct aye lustre pour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 faulces.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faict, poses y ta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un 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avecq une 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martelet à tatiner,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bords du chatton à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a</w:t>
      </w:r>
      <w:r w:rsidDel="00000000" w:rsidR="00000000" w:rsidRPr="00000000">
        <w:rPr>
          <w:color w:val="000000"/>
          <w:rtl w:val="0"/>
        </w:rPr>
        <w:t xml:space="preserve">ffin que le jour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entre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garde de frapper la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se romproit.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