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une 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bien serrés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&lt;tl&gt;pot quarré&lt;/tl&gt;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fondu,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