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143r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Moulding </w:t>
      </w:r>
      <w:r w:rsidDel="00000000" w:rsidR="00000000" w:rsidRPr="00000000">
        <w:rPr>
          <w:rFonts w:ascii="Courier New" w:cs="Courier New" w:eastAsia="Courier New" w:hAnsi="Courier New"/>
          <w:color w:val="0000ff"/>
          <w:sz w:val="18"/>
          <w:szCs w:val="18"/>
          <w:rtl w:val="0"/>
        </w:rPr>
        <w:t xml:space="preserve">&lt;al&gt;</w:t>
      </w:r>
      <w:commentRangeStart w:id="0"/>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commentRangeEnd w:id="0"/>
      <w:r w:rsidDel="00000000" w:rsidR="00000000" w:rsidRPr="00000000">
        <w:commentReference w:id="0"/>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one that lives in water</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is more beautiful to mold because it has prettier scales and straight legs.  And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have crooked </w:t>
      </w:r>
      <w:commentRangeStart w:id="1"/>
      <w:r w:rsidDel="00000000" w:rsidR="00000000" w:rsidRPr="00000000">
        <w:rPr>
          <w:color w:val="000000"/>
          <w:rtl w:val="0"/>
        </w:rPr>
        <w:t xml:space="preserve">ones.</w:t>
      </w:r>
      <w:commentRangeEnd w:id="1"/>
      <w:r w:rsidDel="00000000" w:rsidR="00000000" w:rsidRPr="00000000">
        <w:commentReference w:id="1"/>
      </w:r>
      <w:r w:rsidDel="00000000" w:rsidR="00000000" w:rsidRPr="00000000">
        <w:rPr>
          <w:color w:val="000000"/>
          <w:rtl w:val="0"/>
        </w:rPr>
        <w:t xml:space="preserve"> They </w:t>
      </w:r>
      <w:commentRangeStart w:id="2"/>
      <w:r w:rsidDel="00000000" w:rsidR="00000000" w:rsidRPr="00000000">
        <w:rPr>
          <w:color w:val="000000"/>
          <w:rtl w:val="0"/>
        </w:rPr>
        <w:t xml:space="preserve">eat a lot.</w:t>
      </w:r>
      <w:commentRangeEnd w:id="2"/>
      <w:r w:rsidDel="00000000" w:rsidR="00000000" w:rsidRPr="00000000">
        <w:commentReference w:id="2"/>
      </w:r>
      <w:r w:rsidDel="00000000" w:rsidR="00000000" w:rsidRPr="00000000">
        <w:rPr>
          <w:color w:val="000000"/>
          <w:rtl w:val="0"/>
        </w:rPr>
        <w:t xml:space="preserve"> To get ready to kill them, open their mouth and pass a long penknife through all the intestines. And then make it swallow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mixed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as one does for snakes. It is necessary to mould them in several pieces, and even the back sometimes because the sides of certain ones are narrower than others and in this instance do not release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To make them die, you must not boil them, because they come apart, even the shell, in the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shells</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come out better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when</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hollowed because their great thickness spoils the mold.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more lively.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leaner, slower, and more sleepy.  If you scratch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 their shells, no matter how sleepy they are, they move;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do not.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die rather quickly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mixed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spirits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with all other animals.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turtles/tortoises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keep their eyes closed in the winter, and appear as dead, having been numbed by the cold.  They hide in the earth or under </w:t>
      </w:r>
      <w:commentRangeStart w:id="3"/>
      <w:r w:rsidDel="00000000" w:rsidR="00000000" w:rsidRPr="00000000">
        <w:rPr>
          <w:color w:val="000000"/>
          <w:rtl w:val="0"/>
        </w:rPr>
        <w:t xml:space="preserve">balls of grain </w:t>
      </w:r>
      <w:commentRangeEnd w:id="3"/>
      <w:r w:rsidDel="00000000" w:rsidR="00000000" w:rsidRPr="00000000">
        <w:commentReference w:id="3"/>
      </w:r>
      <w:r w:rsidDel="00000000" w:rsidR="00000000" w:rsidRPr="00000000">
        <w:rPr>
          <w:color w:val="000000"/>
          <w:rtl w:val="0"/>
        </w:rPr>
        <w:t xml:space="preserve">or warm manure, and survive only on the dampness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must not mold them too soon after they die because they are still stiff.  But on the day after, you will be able to manipulate them and bend their legs as you wish.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Moulders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Those who mould </w:t>
      </w:r>
      <w:commentRangeStart w:id="4"/>
      <w:r w:rsidDel="00000000" w:rsidR="00000000" w:rsidRPr="00000000">
        <w:rPr>
          <w:color w:val="000000"/>
          <w:rtl w:val="0"/>
        </w:rPr>
        <w:t xml:space="preserve">from across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way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t>
      </w:r>
      <w:commentRangeEnd w:id="4"/>
      <w:r w:rsidDel="00000000" w:rsidR="00000000" w:rsidRPr="00000000">
        <w:commentReference w:id="4"/>
      </w:r>
      <w:r w:rsidDel="00000000" w:rsidR="00000000" w:rsidRPr="00000000">
        <w:rPr>
          <w:color w:val="000000"/>
          <w:rtl w:val="0"/>
        </w:rPr>
        <w:t xml:space="preserve">make their sand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ferri </w:t>
      </w:r>
      <w:r w:rsidDel="00000000" w:rsidR="00000000" w:rsidRPr="00000000">
        <w:rPr>
          <w:color w:val="000000"/>
          <w:rtl w:val="0"/>
        </w:rPr>
        <w:t xml:space="preserve">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calcinated </w:t>
      </w:r>
      <w:r w:rsidDel="00000000" w:rsidR="00000000" w:rsidRPr="00000000">
        <w:rPr>
          <w:color w:val="000000"/>
          <w:rtl w:val="0"/>
        </w:rPr>
        <w:t xml:space="preserve">slate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slate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always retains its bumpiness and swells because it is a fatty. In the noyau, it is not good; in </w:t>
      </w:r>
      <w:r w:rsidDel="00000000" w:rsidR="00000000" w:rsidRPr="00000000">
        <w:rPr>
          <w:color w:val="000000"/>
          <w:rtl w:val="0"/>
        </w:rPr>
        <w:t xml:space="preserve">sand</w:t>
      </w:r>
      <w:r w:rsidDel="00000000" w:rsidR="00000000" w:rsidRPr="00000000">
        <w:rPr>
          <w:color w:val="000000"/>
          <w:rtl w:val="0"/>
        </w:rPr>
        <w:t xml:space="preserve">, it can be put to use.  They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moulders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sieve their </w:t>
      </w:r>
      <w:r w:rsidDel="00000000" w:rsidR="00000000" w:rsidRPr="00000000">
        <w:rPr>
          <w:color w:val="000000"/>
          <w:rtl w:val="0"/>
        </w:rPr>
        <w:t xml:space="preserve">sand</w:t>
      </w:r>
      <w:r w:rsidDel="00000000" w:rsidR="00000000" w:rsidRPr="00000000">
        <w:rPr>
          <w:color w:val="000000"/>
          <w:rtl w:val="0"/>
        </w:rPr>
        <w:t xml:space="preserve">, grind it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porphyry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soak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color w:val="000000"/>
          <w:rtl w:val="0"/>
        </w:rPr>
        <w:t xml:space="preserve"> and they keep the finest bits which are on the top, then they reheat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p143r_3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molded, you can take it out it without burning it, because it releases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easily</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mold.  Choose the biggest and the lumpiest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toads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Because they contain a lot of </w:t>
      </w:r>
      <w:r w:rsidDel="00000000" w:rsidR="00000000" w:rsidRPr="00000000">
        <w:rPr>
          <w:color w:val="000000"/>
          <w:rtl w:val="0"/>
        </w:rPr>
        <w:t xml:space="preserve">metal</w:t>
      </w:r>
      <w:r w:rsidDel="00000000" w:rsidR="00000000" w:rsidRPr="00000000">
        <w:rPr>
          <w:color w:val="000000"/>
          <w:rtl w:val="0"/>
        </w:rPr>
        <w:t xml:space="preserve">, it is best to mold them hollow, since they turn out better.  You could make your cast in one great piece, but it would be troublesome to cut.  </w:t>
      </w:r>
      <w:commentRangeStart w:id="5"/>
      <w:commentRangeStart w:id="6"/>
      <w:r w:rsidDel="00000000" w:rsidR="00000000" w:rsidRPr="00000000">
        <w:rPr>
          <w:color w:val="000000"/>
          <w:rtl w:val="0"/>
        </w:rPr>
        <w:t xml:space="preserve">It is best to do it in three or 4 parts, which will be</w:t>
      </w:r>
      <w:commentRangeEnd w:id="5"/>
      <w:r w:rsidDel="00000000" w:rsidR="00000000" w:rsidRPr="00000000">
        <w:commentReference w:id="5"/>
      </w:r>
      <w:commentRangeEnd w:id="6"/>
      <w:r w:rsidDel="00000000" w:rsidR="00000000" w:rsidRPr="00000000">
        <w:commentReference w:id="6"/>
      </w:r>
      <w:r w:rsidDel="00000000" w:rsidR="00000000" w:rsidRPr="00000000">
        <w:rPr>
          <w:color w:val="000000"/>
          <w:rtl w:val="0"/>
        </w:rPr>
        <w:t xml:space="preserve"> thicker </w:t>
      </w:r>
      <w:commentRangeStart w:id="7"/>
      <w:commentRangeStart w:id="8"/>
      <w:r w:rsidDel="00000000" w:rsidR="00000000" w:rsidRPr="00000000">
        <w:rPr>
          <w:color w:val="000000"/>
          <w:rtl w:val="0"/>
        </w:rPr>
        <w:t xml:space="preserve">close to</w:t>
      </w:r>
      <w:r w:rsidDel="00000000" w:rsidR="00000000" w:rsidRPr="00000000">
        <w:rPr>
          <w:color w:val="000000"/>
          <w:rtl w:val="0"/>
        </w:rPr>
        <w:t xml:space="preserve"> the animal, and include the most amount of edge that is close to the cast/mold.  Make as well some casting conduits all the way from the end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cast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igure&gt;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https://drive.google.com/open?id=0B9-oNrvWdlO5cnJFVXFaRURaY3c</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Let the mold cool rather than opening it, even for thick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4-08-01T15:04:57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translation I found in an 1840 dictionary.  I'm not sure if he means "They live a long time, or are lively or eat a lot?"</w:t>
      </w:r>
    </w:p>
  </w:comment>
  <w:comment w:author="Heather Wacha" w:id="1" w:date="2014-08-01T15:01:22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 legs I think.</w:t>
      </w:r>
    </w:p>
  </w:comment>
  <w:comment w:author="Heather Wacha" w:id="4" w:date="2014-08-03T05:24:12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Unsure as to whether I have the correct meaning here...</w:t>
      </w:r>
    </w:p>
  </w:comment>
  <w:comment w:author="Heather Wacha" w:id="5" w:date="2014-08-05T15:22:0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the best translation here as I don't entirely understand the technique.</w:t>
      </w:r>
    </w:p>
  </w:comment>
  <w:comment w:author="Heather Wacha" w:id="7" w:date="2014-08-05T15:22:0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this is the best translation here as I don't entirely understand the technique.</w:t>
      </w:r>
    </w:p>
  </w:comment>
  <w:comment w:author="Heather Wacha" w:id="6" w:date="2015-06-05T20:48:46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agrees with this translation. June 2015.</w:t>
      </w:r>
    </w:p>
  </w:comment>
  <w:comment w:author="Heather Wacha" w:id="8" w:date="2015-06-05T20:48:4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Soersha agrees with this translation. June 2015.</w:t>
      </w:r>
    </w:p>
  </w:comment>
  <w:comment w:author="Heather Wacha" w:id="0" w:date="2014-08-01T14:58:44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both here because in the paragraph, he distinguishes between tortoises (those that live on the garrigue) and turtles (those that live in water.)</w:t>
      </w:r>
    </w:p>
  </w:comment>
  <w:comment w:author="Heather Wacha" w:id="3" w:date="2014-08-02T07:03:49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are like hay bales?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nJFVXFaRURaY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