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dune patte jusques a laultre affin que les extremites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escartees se viennent a raporter lune a laultre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 desdicts gects lesquels tu commanceras aulx ronds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as mis au bout des pattes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attirer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le gect se faisant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nes poinct en danger descrouster rien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Et est plus expedient de faire ainsy les gects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gecter dessus le second moule quattendre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les faire apres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recuit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sil est possible que tout soict prest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mesmes rougir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il y a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quelle se fonde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Carquans faicts a jour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Ilz se moulent comme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noyau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coste estant rehaulsses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qui est cave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descouvre de laultre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faict le second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se peuvent bien aussy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pourveu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bien en despouille Silz ne le sont on les esbauche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on remplist les cavites qui ne peulvent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despouiller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meslee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de la rougir au foeu pour brusler les immundices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la laver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 sorte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salettes iront au dessus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gecteras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ira au fons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Oeillets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ceulx qui sont gectes sont communement massifs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 bi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ilz sont pesants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on les faict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lames dargent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