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venu</w:t>
      </w:r>
      <w:r w:rsidDel="00000000" w:rsidR="00000000" w:rsidRPr="00000000">
        <w:rPr>
          <w:color w:val="000000"/>
          <w:rtl w:val="0"/>
        </w:rPr>
        <w:t xml:space="preserve"> si cler que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desirois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lay encore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froidir remis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grattibroisse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Ainsy feras 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veulx </w:t>
      </w:r>
      <w:r w:rsidDel="00000000" w:rsidR="00000000" w:rsidRPr="00000000">
        <w:rPr>
          <w:color w:val="000000"/>
          <w:rtl w:val="0"/>
        </w:rPr>
        <w:t xml:space="preserve">donner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Belle couleur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Layant bien nettoye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cucurme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viendra tres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cest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pile pas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 avecq le manche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si tu touches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ton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le fauldroit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Ne mesle rien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 entrer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car cela le corromp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verser hors son premier bouillon Car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toute sa force Le blanchiment se faict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pied de salieres ou vases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moule communement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jambe jusques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jarret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effect on le moule a cinq pieces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jambe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 le dessus du pied en deulx et le dessoubs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trois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faire bien tost rougis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remuant souvant puys arrouse le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evaporer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loster de dessus le foeu laisse le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enflammer.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retourne au foeu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arrouse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enflamme Ainsy il sera bien tost colore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2" w:date="2016-06-15T19:32:4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in ink</w:t>
      </w:r>
    </w:p>
  </w:comment>
  <w:comment w:author="Margot Lyautey" w:id="1" w:date="2017-06-29T10:16:46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 : The last words seem to be an addition, are in much smaller script but still part of the title.</w:t>
      </w:r>
    </w:p>
  </w:comment>
  <w:comment w:author="Francois V. Pageau" w:id="0" w:date="2016-06-15T19:28:1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appears to be an unfinished sentence.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