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 Et puys,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masques, festons, et ce qu'il leur plaise.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à trois, à quattres, ou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gect.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d'espesseur.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ou bouquet.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à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qu'elle se seichent et les jambes se rompent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s'apoisentissant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tant.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mouler,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repliées. Pource que, en ceste sorte,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mieulx,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