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à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que, en ceste sorte,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