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vases de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 qui travaillent de grosserie et vaisselle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tourner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telle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plaist. Et puys, avecq de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esbauchent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masques, festons, et ce qu'il leur plaise. Et le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à trois, à quattres, ou plusieurs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prenent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sont les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peuvent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gect. Mays 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oindre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aisles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et les affermist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donne un peu d'espesseur.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cygales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Mays pour les gecter 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adapte sur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ou bouquet.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aultres les font à la main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tanvre.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ne les fault pas garder estant mortes,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qu'elle se seichent et les jambes se rompent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mect au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delicates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plant naturel.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s'apoisentissant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changeroit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forme.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ont les aisles fort tanvres,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seiches et les aisles estendues,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un fort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ourust tant. Ainsy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vouldras mouler, choisis des mediocres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plan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sorte quelles ayent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repliées. Pource que en ceste sorte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 mieulx, mays munis le bort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sçais, pour bien abreuver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