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put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through the hole, is to better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from shifting. All of this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thusly arranged, lay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hole at the top, as it is here marked on the 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adapt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high, around the hole, like for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then wet your molding sand,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it through the hole until it is well filled, up to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But take heed to not throw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through the middle of the hole, but rather from the side, for, because the already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drinks and sucks the moisture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 new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The new one that you throw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dries quickly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on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being quickly dry,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would obstruct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would not finish filling. And when you throw from the side, if you recognize that it is obstructed, you can clear a path. Having thrown in, blow 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tl w:val="0"/>
        </w:rPr>
        <w:t xml:space="preserve">wet gate,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put, a few times,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end of your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the hole,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unblock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fill up. Throw in, at the end, the sand wetted a little thickly to give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coming to the surface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always makes it softer. Having set, scrape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excess which is on the hole, through which you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nothing will be discernable.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thusly prepared,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all around with the same sand which served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Next, reheat it in a slow fire,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mouth of the gate at the bottom,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flows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. For if you were to give it great heat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came out, it would boil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 some 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 things, although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placed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through the hole of the gate,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in several pieces,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and this is done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does not shake. But when the mold is only of two pieces, it is not necessary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middle of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Before casting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make some notches all around the hole through which you want to cast, in order to always better secure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the reason that, when emptying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hole does not become obstructed. One 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All very thick pieces come out better in hollow, because a thick mass of mostly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hot a long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can, after the cast is done,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part of the shell of the belly where you have made the hole on the 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atural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&lt;comment&gt;c_150v_03&lt;/comment&gt;</w:t>
      </w:r>
      <w:r w:rsidDel="00000000" w:rsidR="00000000" w:rsidRPr="00000000">
        <w:rPr>
          <w:rtl w:val="0"/>
        </w:rPr>
        <w:t xml:space="preserve">, and reattach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Note, that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cast, it is better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open it, in order to remove the 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always softening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remains in it, the better, in order that, when reboiling a lot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when you reheat it, no blisters or lumps are made in it. And then, if there is hardly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not need to reheat it as much. When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cast will break. But it can easily be repaired, even though you 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&lt;/figure&gt;&lt;comment&gt;c_150v_02&lt;/comment&gt;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20T19:29:4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the first mold made of the turtle (146v), and therefore the one closest to its natural image</w:t>
      </w:r>
    </w:p>
  </w:comment>
  <w:comment w:author="Soersha Dyon" w:id="1" w:date="2015-06-11T16:18:1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folio (p151r)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VJSjUwSFhpUzg" TargetMode="External"/><Relationship Id="rId8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