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outeffoys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 pas que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ayes du tout reparé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car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 servira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fault enfoncer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ou reparer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aulx joinctures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les osteras ou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&lt;/tl&gt;&lt;/def&gt;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tl w:val="0"/>
        </w:rPr>
        <w:t xml:space="preserve"> bien tranchant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tl w:val="0"/>
        </w:rPr>
        <w:t xml:space="preserve"> petite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yant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faire le naturel devant toy. Tu peulx friser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pointe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soict poinct trampé,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quelque chose grumeleuse. Pour 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creuses qui presuposent estre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grandes, gecte ta ligue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y a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affayre à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’à</w:t>
      </w:r>
      <w:r w:rsidDel="00000000" w:rsidR="00000000" w:rsidRPr="00000000">
        <w:rPr>
          <w:color w:val="000000"/>
          <w:rtl w:val="0"/>
        </w:rPr>
        <w:t xml:space="preserve"> douze moules de fleurs.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ton sable,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aura point de baves,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quelques unes aulx costés, elles seront plus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serré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faire les escailles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petits 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aultres en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escaille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les friseures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grommeleures.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se moulent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creuses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pas 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affaire, car elles se moulent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pieces pour les reparer, avecq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portes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</w:t>
      </w:r>
      <w:commentRangeStart w:id="0"/>
      <w:r w:rsidDel="00000000" w:rsidR="00000000" w:rsidRPr="00000000">
        <w:rPr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&lt;/tl&gt;&lt;comment&gt;&lt;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highlight w:val="white"/>
          <w:rtl w:val="0"/>
        </w:rPr>
        <w:t xml:space="preserve">c_150v_01&gt;&lt;/comment&gt;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 </w:t>
      </w:r>
      <w:r w:rsidDel="00000000" w:rsidR="00000000" w:rsidRPr="00000000">
        <w:rPr>
          <w:rtl w:val="0"/>
        </w:rPr>
        <w:t xml:space="preserve">cranés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https://drive.google.com/open?id=0B9-oNrvWdlO5bk1US2QxRTVwa2s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le faire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lames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bien vives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celle de bas sur laquelle, qui sera en pante, tu mectras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esgal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uny. Et puys poseras dessus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rouge,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presseras jusques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ce que tu voyes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desgouter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Reit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re cela tant que tu en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assés.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sec. 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ies, augmente la couleur des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aprés y graver,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tan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espées</w:t>
      </w:r>
      <w:r w:rsidDel="00000000" w:rsidR="00000000" w:rsidRPr="00000000">
        <w:rPr>
          <w:color w:val="000000"/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pourroit bien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doré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fault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faict. Et pour les choses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mouler, il ne veult pas estre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 que pour le tainct.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animaul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poil,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roide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trait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un pied de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 Il est aussy excellent pour le taint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faulce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3T09:15:47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the same as gouges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k1US2QxRTVwa2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