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entournees en diverses facons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quelle ne soict paincte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quelle ha pois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queue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quelle vienne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apres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 Mays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 est fascheux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 Et quaussy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a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quelle preigne mieulx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ta fleur est ainsy reparee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choses raportees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ceruse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pourront estre en quelque foeuille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as quelque chose delicate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 larresta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a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 mays non pas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lesdictes choses se raportent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