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&lt;page&gt;157v&lt;/page&gt;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&lt;image&gt;http://gallica.bnf.fr/ark:/12148/btv1b10500001g/f320.image&lt;/image&gt;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&lt;id&gt;p157v_1&lt;/id&gt;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&lt;head&gt;Ash in the molds&lt;/head&gt;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One needs 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let the mold cool </w:t>
      </w:r>
      <w:r w:rsidDel="00000000" w:rsidR="00000000" w:rsidRPr="00000000">
        <w:rPr>
          <w:sz w:val="20"/>
          <w:szCs w:val="20"/>
          <w:rtl w:val="0"/>
        </w:rPr>
        <w:t xml:space="preserve">before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blowing to </w:t>
      </w:r>
      <w:r w:rsidDel="00000000" w:rsidR="00000000" w:rsidRPr="00000000">
        <w:rPr>
          <w:sz w:val="20"/>
          <w:szCs w:val="20"/>
          <w:rtl w:val="0"/>
        </w:rPr>
        <w:t xml:space="preserve">make the ashes go out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when the mold is hot, the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adhere against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once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cold, they separate from it more easily,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go out from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by blowing with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air &lt;fr&gt;</w:t>
      </w:r>
      <w:r w:rsidDel="00000000" w:rsidR="00000000" w:rsidRPr="00000000">
        <w:rPr>
          <w:sz w:val="20"/>
          <w:szCs w:val="20"/>
          <w:rtl w:val="0"/>
        </w:rPr>
        <w:t xml:space="preserve">en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vapeur&lt;/fr&gt;.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&lt;id&gt;p157v_2&lt;/id&gt;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&lt;head&gt;Molding a &lt;al&gt;bird&lt;/al&gt;&lt;/head&gt;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One needs 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give it its </w:t>
      </w:r>
      <w:r w:rsidDel="00000000" w:rsidR="00000000" w:rsidRPr="00000000">
        <w:rPr>
          <w:sz w:val="20"/>
          <w:szCs w:val="20"/>
          <w:rtl w:val="0"/>
        </w:rPr>
        <w:t xml:space="preserve">shape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And to do </w:t>
      </w:r>
      <w:r w:rsidDel="00000000" w:rsidR="00000000" w:rsidRPr="00000000">
        <w:rPr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place it on its side on a &lt;m&gt;clay&lt;/m&gt; </w:t>
      </w:r>
      <w:r w:rsidDel="00000000" w:rsidR="00000000" w:rsidRPr="00000000">
        <w:rPr>
          <w:sz w:val="20"/>
          <w:szCs w:val="20"/>
          <w:rtl w:val="0"/>
        </w:rPr>
        <w:t xml:space="preserve">slab,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hide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sink </w:t>
      </w:r>
      <w:r w:rsidDel="00000000" w:rsidR="00000000" w:rsidRPr="00000000">
        <w:rPr>
          <w:sz w:val="20"/>
          <w:szCs w:val="20"/>
          <w:rtl w:val="0"/>
        </w:rPr>
        <w:t xml:space="preserve">within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half the aforesaid &lt;al&gt;bird&lt;/al&gt;, &lt;add&gt;</w:t>
      </w:r>
      <w:r w:rsidDel="00000000" w:rsidR="00000000" w:rsidRPr="00000000">
        <w:rPr>
          <w:sz w:val="20"/>
          <w:szCs w:val="20"/>
          <w:rtl w:val="0"/>
        </w:rPr>
        <w:t xml:space="preserve">in order&lt;/add&gt;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that it only show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one leg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one foot, then you will </w:t>
      </w:r>
      <w:r w:rsidDel="00000000" w:rsidR="00000000" w:rsidRPr="00000000">
        <w:rPr>
          <w:sz w:val="20"/>
          <w:szCs w:val="20"/>
          <w:rtl w:val="0"/>
        </w:rPr>
        <w:t xml:space="preserve">grease it with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&lt;m&gt;butter&lt;/m&gt; to make it </w:t>
      </w:r>
      <w:r w:rsidDel="00000000" w:rsidR="00000000" w:rsidRPr="00000000">
        <w:rPr>
          <w:sz w:val="20"/>
          <w:szCs w:val="20"/>
          <w:rtl w:val="0"/>
        </w:rPr>
        <w:t xml:space="preserve">hold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 feathers down, </w:t>
      </w:r>
      <w:r w:rsidDel="00000000" w:rsidR="00000000" w:rsidRPr="00000000">
        <w:rPr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eau-de-vie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&lt;/m&gt;. </w:t>
      </w:r>
      <w:r w:rsidDel="00000000" w:rsidR="00000000" w:rsidRPr="00000000">
        <w:rPr>
          <w:sz w:val="20"/>
          <w:szCs w:val="20"/>
          <w:rtl w:val="0"/>
        </w:rPr>
        <w:t xml:space="preserve">And then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cast. And having </w:t>
      </w:r>
      <w:r w:rsidDel="00000000" w:rsidR="00000000" w:rsidRPr="00000000">
        <w:rPr>
          <w:sz w:val="20"/>
          <w:szCs w:val="20"/>
          <w:rtl w:val="0"/>
        </w:rPr>
        <w:t xml:space="preserve">made this take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clean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uncover </w:t>
      </w:r>
      <w:r w:rsidDel="00000000" w:rsidR="00000000" w:rsidRPr="00000000">
        <w:rPr>
          <w:sz w:val="20"/>
          <w:szCs w:val="20"/>
          <w:rtl w:val="0"/>
        </w:rPr>
        <w:t xml:space="preserve">whatever needs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Next mold the other side in the same way. But because the feet, being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of bone </w:t>
      </w:r>
      <w:r w:rsidDel="00000000" w:rsidR="00000000" w:rsidRPr="00000000">
        <w:rPr>
          <w:sz w:val="20"/>
          <w:szCs w:val="20"/>
          <w:rtl w:val="0"/>
        </w:rPr>
        <w:t xml:space="preserve">that is difficult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burn,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which will not be able to be cleaned neither with &lt;m&gt;quicksilver&lt;/m&gt;, nor by any other means, if the mold does not open, uncover the bottom of the foot and the toe, or the nail of the claw, and mold &lt;sup&gt;it with&lt;/sup&gt;a separate piece.  Make a second cooking and open your mold and clean the bones.  Feet generally remain &lt;sup&gt;too&lt;/sup&gt; weak to support the a heavy &lt;al&gt;bird&lt;/al&gt;.  Because of this one adapts an &lt;m&gt;iron&lt;/m&gt; thread in the foot mold which goes through the body before you cast.  In this way they are reinforced.  Some mold the wings in a frame.  Some mold the head and the aforesaid wings separately en noyau, then reattach and repair them to start shaping &lt;sup&gt;&lt;al&gt;the bird&lt;/al&gt;&lt;/sup&gt;, which will firstly have a rigid shape and support the tempered sand.&lt;/ab&gt;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&lt;ab&gt;&lt;margin&gt;left-middle&lt;/margin&gt;They are skinned and filled with &lt;m&gt;cotton cloth&lt;/m&gt;.  And for the best result, you must </w:t>
      </w:r>
      <w:commentRangeStart w:id="0"/>
      <w:r w:rsidDel="00000000" w:rsidR="00000000" w:rsidRPr="00000000">
        <w:rPr>
          <w:color w:val="000000"/>
          <w:sz w:val="20"/>
          <w:szCs w:val="20"/>
          <w:rtl w:val="0"/>
        </w:rPr>
        <w:t xml:space="preserve">prepare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it in the way that &lt;pro&gt;leather-workers&lt;/pro&gt; do, so that they do not lose their comely feathers.  The preparation is made of &lt;m&gt;alum&lt;/m&gt; and &lt;m&gt;flour paste&lt;/m&gt;.&lt;/ab&gt;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&lt;id&gt;p157v_3&lt;/id&gt;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&lt;head&gt;</w:t>
      </w:r>
      <w:commentRangeStart w:id="1"/>
      <w:r w:rsidDel="00000000" w:rsidR="00000000" w:rsidRPr="00000000">
        <w:rPr>
          <w:color w:val="000000"/>
          <w:sz w:val="20"/>
          <w:szCs w:val="20"/>
          <w:rtl w:val="0"/>
        </w:rPr>
        <w:t xml:space="preserve">Po&lt;exp&gt;ur&lt;/exp&gt; f&lt;exp&gt;air&lt;/exp&gt;e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h&lt;exp&gt;…&lt;/exp&gt; vin f&lt;exp&gt;…&lt;/exp&gt;rs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&lt;x&gt;?&lt;/x&gt;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&lt;ab&gt;Prenez un chausson du pied droi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d &lt;add&gt;t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&lt;/add&gt; qui ait este porte et le faictes&lt;lb/&gt;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tremper en &lt;m&gt;eau&lt;/m&gt; et de l&lt;m&gt;eau&lt;/m&gt; q&lt;exp&gt;u&lt;/exp&gt;i en sortira la f&lt;exp&gt;air&lt;/exp&gt;e boyre au mesme&lt;lb/&gt;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ou autr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et v&lt;exp&gt;er&lt;/exp&gt;rez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erveilles&lt;/ab&gt;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5-06-19T15:33:53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is working on this.</w:t>
      </w:r>
    </w:p>
  </w:comment>
  <w:comment w:author="Heather Wacha" w:id="0" w:date="2015-06-19T19:47:24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Godefroy: http://micmap.org/dicfro/previous/dictionnaire-godefroy/110/1/adouber.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