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Preparation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After your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noyau dalu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jameni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used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gather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break them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billet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to pulverize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 well,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and, better yet,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finely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Put them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bread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several times, when it is well lit, in order that they become very red. Once cooled, repestle them, if need be,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put it in a sufficient,  neat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wet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grind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until it is well wetted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goes on the surface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to stir it thus,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gip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one prepares to gild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until it is not at all lumpy.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And, each time that you stir it again, leave it to 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empty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be on top, by tilting,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put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back 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thus wash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 it until it is well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cleansed of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leave it a little to drain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dry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make from it some little balls wetted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once thus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them to reheat at great heat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where they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be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good space of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Once they are reheated in this way, pulverize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try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something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having moistened your powder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reheat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your sand retracts, one needs to pulverize again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reduce into little balls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so many times that it does retract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you redden it. The main thing is that it is well reheated for otherwise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calcine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 sand coarse,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this reason, one does not need too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it.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one needs,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before drying it, to wet it all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empty the liquid in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leaving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 at the bottom after. One needs to let it 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empty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tilting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9-19T15:23:49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Latin: brick mortar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