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http://gallica.bnf.fr/ark:/12148/btv1b10500001g/f329.item.r=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workshop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It can be gathered from the words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Herodotus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that the navigation of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Portuguese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 was not newly invented by them as they brag</w:t>
      </w:r>
      <w:r w:rsidDel="00000000" w:rsidR="00000000" w:rsidRPr="00000000">
        <w:rPr>
          <w:color w:val="000000"/>
          <w:rtl w:val="0"/>
        </w:rPr>
        <w:t xml:space="preserve">. At the beginning of the first book entitled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r w:rsidDel="00000000" w:rsidR="00000000" w:rsidRPr="00000000">
        <w:rPr>
          <w:color w:val="000000"/>
          <w:rtl w:val="0"/>
        </w:rPr>
        <w:t xml:space="preserve">Clio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</w:t>
      </w:r>
      <w:r w:rsidDel="00000000" w:rsidR="00000000" w:rsidRPr="00000000">
        <w:rPr>
          <w:color w:val="000000"/>
          <w:rtl w:val="0"/>
        </w:rPr>
        <w:t xml:space="preserve">, he says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Phoenicians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would</w:t>
      </w:r>
      <w:r w:rsidDel="00000000" w:rsidR="00000000" w:rsidRPr="00000000">
        <w:rPr>
          <w:color w:val="000000"/>
          <w:rtl w:val="0"/>
        </w:rPr>
        <w:t xml:space="preserve"> come</w:t>
      </w:r>
      <w:r w:rsidDel="00000000" w:rsidR="00000000" w:rsidRPr="00000000">
        <w:rPr>
          <w:color w:val="000000"/>
          <w:rtl w:val="0"/>
        </w:rPr>
        <w:t xml:space="preserve">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Red Sea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by co</w:t>
      </w:r>
      <w:r w:rsidDel="00000000" w:rsidR="00000000" w:rsidRPr="00000000">
        <w:rPr>
          <w:rtl w:val="0"/>
        </w:rPr>
        <w:t xml:space="preserve">ntinuous navigation </w:t>
      </w:r>
      <w:r w:rsidDel="00000000" w:rsidR="00000000" w:rsidRPr="00000000">
        <w:rPr>
          <w:color w:val="000000"/>
          <w:rtl w:val="0"/>
        </w:rPr>
        <w:t xml:space="preserve">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coast of Greece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mainly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Argos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to which</w:t>
      </w:r>
      <w:r w:rsidDel="00000000" w:rsidR="00000000" w:rsidRPr="00000000">
        <w:rPr>
          <w:color w:val="000000"/>
          <w:rtl w:val="0"/>
        </w:rPr>
        <w:t xml:space="preserve"> they would </w:t>
      </w:r>
      <w:r w:rsidDel="00000000" w:rsidR="00000000" w:rsidRPr="00000000">
        <w:rPr>
          <w:rtl w:val="0"/>
        </w:rPr>
        <w:t xml:space="preserve">carry</w:t>
      </w:r>
      <w:r w:rsidDel="00000000" w:rsidR="00000000" w:rsidRPr="00000000">
        <w:rPr>
          <w:color w:val="000000"/>
          <w:rtl w:val="0"/>
        </w:rPr>
        <w:t xml:space="preserve"> merchandise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Egypt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Assyria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which they usually sold out of within 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day</w:t>
      </w:r>
      <w:commentRangeStart w:id="0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Navigation, </w:t>
      </w:r>
      <w:r w:rsidDel="00000000" w:rsidR="00000000" w:rsidRPr="00000000">
        <w:rPr>
          <w:rtl w:val="0"/>
        </w:rPr>
        <w:t xml:space="preserve">trade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Herodotus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on the first page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r w:rsidDel="00000000" w:rsidR="00000000" w:rsidRPr="00000000">
        <w:rPr>
          <w:color w:val="000000"/>
          <w:rtl w:val="0"/>
        </w:rPr>
        <w:t xml:space="preserve">Clio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</w:t>
      </w:r>
      <w:r w:rsidDel="00000000" w:rsidR="00000000" w:rsidRPr="00000000">
        <w:rPr>
          <w:color w:val="000000"/>
          <w:rtl w:val="0"/>
        </w:rPr>
        <w:t xml:space="preserve">, says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Greeks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were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a long ship </w:t>
      </w: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coast of Colchis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iver Phasis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whence</w:t>
      </w:r>
      <w:r w:rsidDel="00000000" w:rsidR="00000000" w:rsidRPr="00000000">
        <w:rPr>
          <w:color w:val="000000"/>
          <w:rtl w:val="0"/>
        </w:rPr>
        <w:t xml:space="preserve"> they carried off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Mede</w:t>
      </w:r>
      <w:commentRangeStart w:id="1"/>
      <w:r w:rsidDel="00000000" w:rsidR="00000000" w:rsidRPr="00000000">
        <w:rPr>
          <w:color w:val="000000"/>
          <w:rtl w:val="0"/>
        </w:rPr>
        <w:t xml:space="preserve">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Galleys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Herodotus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on page 3, says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Gyges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presented</w:t>
      </w:r>
      <w:r w:rsidDel="00000000" w:rsidR="00000000" w:rsidRPr="00000000">
        <w:rPr>
          <w:color w:val="000000"/>
          <w:rtl w:val="0"/>
        </w:rPr>
        <w:t xml:space="preserve"> to the temple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Delphi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commentRangeStart w:id="2"/>
      <w:r w:rsidDel="00000000" w:rsidR="00000000" w:rsidRPr="00000000">
        <w:rPr>
          <w:rtl w:val="0"/>
        </w:rPr>
        <w:t xml:space="preserve">p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atera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aureas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sex pondo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talentorum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commentRangeStart w:id="3"/>
      <w:r w:rsidDel="00000000" w:rsidR="00000000" w:rsidRPr="00000000">
        <w:rPr>
          <w:color w:val="000000"/>
          <w:rtl w:val="0"/>
        </w:rPr>
        <w:t xml:space="preserve">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vases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Herodotus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&lt;/pn&gt;. &lt;pn&gt;</w:t>
      </w:r>
      <w:r w:rsidDel="00000000" w:rsidR="00000000" w:rsidRPr="00000000">
        <w:rPr>
          <w:color w:val="000000"/>
          <w:rtl w:val="0"/>
        </w:rPr>
        <w:t xml:space="preserve">Halyattes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the father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Croesus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&lt;la&gt;&lt;rub&gt;</w:t>
      </w:r>
      <w:commentRangeStart w:id="4"/>
      <w:r w:rsidDel="00000000" w:rsidR="00000000" w:rsidRPr="00000000">
        <w:rPr>
          <w:color w:val="000000"/>
          <w:rtl w:val="0"/>
        </w:rPr>
        <w:t xml:space="preserve">p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color w:val="000000"/>
          <w:rtl w:val="0"/>
        </w:rPr>
        <w:t xml:space="preserve">ateram ex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compactilem apud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Delphos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dedicavit spectatu dignam inter omnia quae sunt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Delphis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donaria, opus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Glauci Chii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qui solus omnium compactionem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excogitavi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Compactile ferru</w:t>
      </w:r>
      <w:commentRangeStart w:id="5"/>
      <w:r w:rsidDel="00000000" w:rsidR="00000000" w:rsidRPr="00000000">
        <w:rPr>
          <w:color w:val="000000"/>
          <w:rtl w:val="0"/>
        </w:rPr>
        <w:t xml:space="preserve">m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&lt;/m&gt;&lt;/la&gt;</w:t>
      </w:r>
      <w:r w:rsidDel="00000000" w:rsidR="00000000" w:rsidRPr="00000000">
        <w:rPr>
          <w:rtl w:val="0"/>
        </w:rPr>
        <w:t xml:space="preserve">, which is </w:t>
      </w:r>
      <w:r w:rsidDel="00000000" w:rsidR="00000000" w:rsidRPr="00000000">
        <w:rPr>
          <w:color w:val="000000"/>
          <w:rtl w:val="0"/>
        </w:rPr>
        <w:t xml:space="preserve">made by assembl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things joined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vase </w:t>
      </w:r>
      <w:r w:rsidDel="00000000" w:rsidR="00000000" w:rsidRPr="00000000">
        <w:rPr>
          <w:rtl w:val="0"/>
        </w:rPr>
        <w:t xml:space="preserve">joined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 &lt;pro&gt;</w:t>
      </w:r>
      <w:r w:rsidDel="00000000" w:rsidR="00000000" w:rsidRPr="00000000">
        <w:rPr>
          <w:rtl w:val="0"/>
        </w:rPr>
        <w:t xml:space="preserve">small </w:t>
      </w:r>
      <w:r w:rsidDel="00000000" w:rsidR="00000000" w:rsidRPr="00000000">
        <w:rPr>
          <w:color w:val="000000"/>
          <w:rtl w:val="0"/>
        </w:rPr>
        <w:t xml:space="preserve">peddlers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lay open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small </w:t>
      </w:r>
      <w:r w:rsidDel="00000000" w:rsidR="00000000" w:rsidRPr="00000000">
        <w:rPr>
          <w:rtl w:val="0"/>
        </w:rPr>
        <w:t xml:space="preserve">wares</w:t>
      </w:r>
      <w:r w:rsidDel="00000000" w:rsidR="00000000" w:rsidRPr="00000000">
        <w:rPr>
          <w:color w:val="000000"/>
          <w:rtl w:val="0"/>
        </w:rPr>
        <w:t xml:space="preserve"> in order to buy </w:t>
      </w:r>
      <w:r w:rsidDel="00000000" w:rsidR="00000000" w:rsidRPr="00000000">
        <w:rPr>
          <w:rtl w:val="0"/>
        </w:rPr>
        <w:t xml:space="preserve">richer</w:t>
      </w:r>
      <w:r w:rsidDel="00000000" w:rsidR="00000000" w:rsidRPr="00000000">
        <w:rPr>
          <w:color w:val="000000"/>
          <w:rtl w:val="0"/>
        </w:rPr>
        <w:t xml:space="preserve"> ones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profit more and more</w:t>
      </w:r>
      <w:r w:rsidDel="00000000" w:rsidR="00000000" w:rsidRPr="00000000">
        <w:rPr>
          <w:color w:val="000000"/>
          <w:rtl w:val="0"/>
        </w:rPr>
        <w:t xml:space="preserve">, so I, from a desire to learn, am </w:t>
      </w:r>
      <w:r w:rsidDel="00000000" w:rsidR="00000000" w:rsidRPr="00000000">
        <w:rPr>
          <w:rtl w:val="0"/>
        </w:rPr>
        <w:t xml:space="preserve">exposing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what</w:t>
      </w:r>
      <w:r w:rsidDel="00000000" w:rsidR="00000000" w:rsidRPr="00000000">
        <w:rPr>
          <w:color w:val="000000"/>
          <w:rtl w:val="0"/>
        </w:rPr>
        <w:t xml:space="preserve"> little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color w:val="000000"/>
          <w:rtl w:val="0"/>
        </w:rPr>
        <w:t xml:space="preserve">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workshop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have through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receive, through </w:t>
      </w:r>
      <w:r w:rsidDel="00000000" w:rsidR="00000000" w:rsidRPr="00000000">
        <w:rPr>
          <w:rtl w:val="0"/>
        </w:rPr>
        <w:t xml:space="preserve">a commo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commerce of letters,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much rarer secrets from my benevolent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readers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 Once finely pulverized, it molds very neatly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has a certain fatness that gives it binding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&lt;/figure&gt;, more than crocum,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I believe that it would not be inappropriate for a cast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Rotten wood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 The one which is white, light like a sponge, once burned in a closed fire, can be used for a frame for lead, and molds very neatly. But such things to not endure fire.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5" w:date="2018-07-10T14:18:44Z"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Welded iron</w:t>
      </w:r>
    </w:p>
  </w:comment>
  <w:comment w:author="Sophie Pitman" w:id="4" w:date="2018-07-10T14:14:54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“bowl of welded iron at Delphi, a notable sight among all the offerings that are at Delphi, the work of Glaucus the Chian, who alone among all discovered iron welding.”</w:t>
      </w:r>
    </w:p>
  </w:comment>
  <w:comment w:author="Tianna Uchacz" w:id="2" w:date="2018-07-10T14:13:47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“six gold bowls weighing 30 talents”</w:t>
      </w:r>
    </w:p>
  </w:comment>
  <w:comment w:author="Marc Smith" w:id="3" w:date="2014-06-25T00:54:08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Ibid., p. 3.</w:t>
      </w:r>
    </w:p>
  </w:comment>
  <w:comment w:author="Marc Smith" w:id="0" w:date="2014-06-24T00:34:21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Herodoti Halicarnassei Historiae lib. IX, &amp; de vita Homeri libellus ; illi ex interpretatione Laur. Vallae adscripta, hic ex interpret. Conradi Heresbachii, vtraque ab Henr. Stephano recognita…, H. Estienne, 1566, p. 1</w:t>
      </w:r>
    </w:p>
  </w:comment>
  <w:comment w:author="Marc Smith" w:id="1" w:date="2014-06-24T00:35:55Z"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Ibid.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9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