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</w:t>
      </w:r>
      <w:r w:rsidDel="00000000" w:rsidR="00000000" w:rsidRPr="00000000">
        <w:rPr>
          <w:rtl w:val="0"/>
        </w:rPr>
        <w:t xml:space="preserve">&lt;comment&gt;c_164v_02&lt;/comment&gt;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