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gommee a esbauche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qui soit noire ou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broyee tu la laisses seicher sans la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a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foule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plisse en le roulant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 mouillee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a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 dou viennent les baves celuy qui se tire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delles mesmes se fend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surpasse en beaulte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dicelle 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en glaces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 meurt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 Sil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grise ou noire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