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sol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fumée espesse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