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erfume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similar things. But be sure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with which you cast is hard, so it will come off rapidly when dry so you can see if it has been stamped correctly. It can be made ha</w:t>
      </w:r>
      <w:r w:rsidDel="00000000" w:rsidR="00000000" w:rsidRPr="00000000">
        <w:rPr>
          <w:color w:val="000000"/>
          <w:rtl w:val="0"/>
        </w:rPr>
        <w:t xml:space="preserve">rder by adding more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Current 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makes the relief puncheons</w:t>
      </w:r>
      <w:r w:rsidDel="00000000" w:rsidR="00000000" w:rsidRPr="00000000">
        <w:rPr>
          <w:color w:val="000000"/>
          <w:rtl w:val="0"/>
        </w:rPr>
        <w:t xml:space="preserve"> of untempered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temper</w:t>
      </w:r>
      <w:r w:rsidDel="00000000" w:rsidR="00000000" w:rsidRPr="00000000">
        <w:rPr>
          <w:rtl w:val="0"/>
        </w:rPr>
        <w:t xml:space="preserve">s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tl w:val="0"/>
        </w:rPr>
        <w:t xml:space="preserve">these one strikes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color w:val="000000"/>
          <w:rtl w:val="0"/>
        </w:rPr>
        <w:t xml:space="preserve">matrice</w:t>
      </w:r>
      <w:r w:rsidDel="00000000" w:rsidR="00000000" w:rsidRPr="00000000">
        <w:rPr>
          <w:color w:val="000000"/>
          <w:rtl w:val="0"/>
        </w:rPr>
        <w:t xml:space="preserve">s, not reddened in fire, as some think, but on </w:t>
      </w:r>
      <w:r w:rsidDel="00000000" w:rsidR="00000000" w:rsidRPr="00000000">
        <w:rPr>
          <w:color w:val="000000"/>
          <w:rtl w:val="0"/>
        </w:rPr>
        <w:t xml:space="preserve">steeled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sweetened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one next tempers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cast </w:t>
      </w:r>
      <w:r w:rsidDel="00000000" w:rsidR="00000000" w:rsidRPr="00000000">
        <w:rPr>
          <w:color w:val="000000"/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in doing so, the metal </w:t>
      </w:r>
      <w:r w:rsidDel="00000000" w:rsidR="00000000" w:rsidRPr="00000000">
        <w:rPr>
          <w:rtl w:val="0"/>
        </w:rPr>
        <w:t xml:space="preserve">is regurgitated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metal gets cold </w:t>
      </w:r>
      <w:r w:rsidDel="00000000" w:rsidR="00000000" w:rsidRPr="00000000">
        <w:rPr>
          <w:rtl w:val="0"/>
        </w:rPr>
        <w:t xml:space="preserve">before it goes down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, cast bit by bit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taking your time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color w:val="000000"/>
          <w:rtl w:val="0"/>
        </w:rPr>
        <w:t xml:space="preserve">amps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put them back the second time, make sure that the mold does not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&lt;fr&gt;noyau&lt;/f</w:t>
      </w:r>
      <w:r w:rsidDel="00000000" w:rsidR="00000000" w:rsidRPr="00000000">
        <w:rPr>
          <w:rtl w:val="0"/>
        </w:rPr>
        <w:t xml:space="preserve">r&gt;</w:t>
      </w:r>
      <w:r w:rsidDel="00000000" w:rsidR="00000000" w:rsidRPr="00000000">
        <w:rPr>
          <w:color w:val="000000"/>
          <w:rtl w:val="0"/>
        </w:rPr>
        <w:t xml:space="preserve">, when being reheated, want to be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&lt;add&gt;little&lt;/add&gt; spent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the air touching them,</w:t>
      </w:r>
      <w:r w:rsidDel="00000000" w:rsidR="00000000" w:rsidRPr="00000000">
        <w:rPr>
          <w:color w:val="000000"/>
          <w:rtl w:val="0"/>
        </w:rPr>
        <w:t xml:space="preserve"> like the frame molds</w:t>
      </w:r>
      <w:r w:rsidDel="00000000" w:rsidR="00000000" w:rsidRPr="00000000">
        <w:rPr>
          <w:rtl w:val="0"/>
        </w:rPr>
        <w:t xml:space="preserve"> want to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in the open,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uncovered.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Thi</w:t>
      </w:r>
      <w:r w:rsidDel="00000000" w:rsidR="00000000" w:rsidRPr="00000000">
        <w:rPr>
          <w:rtl w:val="0"/>
        </w:rPr>
        <w:t xml:space="preserve">ck</w:t>
      </w:r>
      <w:r w:rsidDel="00000000" w:rsidR="00000000" w:rsidRPr="00000000">
        <w:rPr>
          <w:color w:val="000000"/>
          <w:rtl w:val="0"/>
        </w:rPr>
        <w:t xml:space="preserve"> wor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do not want to be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thin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things. It is enough if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things want to be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Cleaning</w:t>
      </w:r>
      <w:r w:rsidDel="00000000" w:rsidR="00000000" w:rsidRPr="00000000">
        <w:rPr>
          <w:color w:val="000000"/>
          <w:rtl w:val="0"/>
        </w:rPr>
        <w:t xml:space="preserve"> closed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let</w:t>
      </w:r>
      <w:r w:rsidDel="00000000" w:rsidR="00000000" w:rsidRPr="00000000">
        <w:rPr>
          <w:color w:val="000000"/>
          <w:rtl w:val="0"/>
        </w:rPr>
        <w:t xml:space="preserve"> them cool rather than blow inside to clean them, </w:t>
      </w:r>
      <w:r w:rsidDel="00000000" w:rsidR="00000000" w:rsidRPr="00000000">
        <w:rPr>
          <w:rtl w:val="0"/>
        </w:rPr>
        <w:t xml:space="preserve">for once hot they retain the ash</w:t>
      </w:r>
      <w:r w:rsidDel="00000000" w:rsidR="00000000" w:rsidRPr="00000000">
        <w:rPr>
          <w:color w:val="000000"/>
          <w:rtl w:val="0"/>
        </w:rPr>
        <w:t xml:space="preserve">. Once co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color w:val="000000"/>
          <w:rtl w:val="0"/>
        </w:rPr>
        <w:t xml:space="preserve">, they are </w:t>
      </w:r>
      <w:r w:rsidDel="00000000" w:rsidR="00000000" w:rsidRPr="00000000">
        <w:rPr>
          <w:rtl w:val="0"/>
        </w:rPr>
        <w:t xml:space="preserve">cleaned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thin wire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straw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clean the </w:t>
      </w:r>
      <w:r w:rsidDel="00000000" w:rsidR="00000000" w:rsidRPr="00000000">
        <w:rPr>
          <w:rtl w:val="0"/>
        </w:rPr>
        <w:t xml:space="preserve">tail completely,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what makes the gate</w:t>
      </w:r>
      <w:r w:rsidDel="00000000" w:rsidR="00000000" w:rsidRPr="00000000">
        <w:rPr>
          <w:color w:val="000000"/>
          <w:rtl w:val="0"/>
        </w:rPr>
        <w:t xml:space="preserve">. Blow into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uck,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color w:val="000000"/>
          <w:rtl w:val="0"/>
        </w:rPr>
        <w:t xml:space="preserve"> it to you. </w:t>
      </w:r>
      <w:r w:rsidDel="00000000" w:rsidR="00000000" w:rsidRPr="00000000">
        <w:rPr>
          <w:rtl w:val="0"/>
        </w:rPr>
        <w:t xml:space="preserve">Before molding, enlarge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tail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cut 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solde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tail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wire by solder. The </w:t>
      </w:r>
      <w:r w:rsidDel="00000000" w:rsidR="00000000" w:rsidRPr="00000000">
        <w:rPr>
          <w:rtl w:val="0"/>
        </w:rPr>
        <w:t xml:space="preserve">lumps</w:t>
      </w:r>
      <w:r w:rsidDel="00000000" w:rsidR="00000000" w:rsidRPr="00000000">
        <w:rPr>
          <w:color w:val="000000"/>
          <w:rtl w:val="0"/>
        </w:rPr>
        <w:t xml:space="preserve"> of a flower, i</w:t>
      </w:r>
      <w:r w:rsidDel="00000000" w:rsidR="00000000" w:rsidRPr="00000000">
        <w:rPr>
          <w:rtl w:val="0"/>
        </w:rPr>
        <w:t xml:space="preserve">t is a little thing,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can be removed with the &lt;fr&gt;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color w:val="000000"/>
          <w:rtl w:val="0"/>
        </w:rPr>
        <w:t xml:space="preserve">&lt;/fr&gt;, but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come out well</w:t>
      </w:r>
      <w:r w:rsidDel="00000000" w:rsidR="00000000" w:rsidRPr="00000000">
        <w:rPr>
          <w:color w:val="000000"/>
          <w:rtl w:val="0"/>
        </w:rPr>
        <w:t xml:space="preserve">, then the paint </w:t>
      </w:r>
      <w:r w:rsidDel="00000000" w:rsidR="00000000" w:rsidRPr="00000000">
        <w:rPr>
          <w:rtl w:val="0"/>
        </w:rPr>
        <w:t xml:space="preserve">covers everything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5.image" TargetMode="External"/><Relationship Id="rId7" Type="http://schemas.openxmlformats.org/officeDocument/2006/relationships/hyperlink" Target="https://drive.google.com/open?id=0B9-oNrvWdlO5amQ1YVRWWnFGWUE" TargetMode="External"/><Relationship Id="rId8" Type="http://schemas.openxmlformats.org/officeDocument/2006/relationships/hyperlink" Target="https://drive.google.com/open?id=0B9-oNrvWdlO5S3FNaEt0QmN1a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