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u w:val="none"/>
          <w:shd w:fill="auto" w:val="clear"/>
          <w:vertAlign w:val="baseline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u w:val="none"/>
          <w:shd w:fill="auto" w:val="clear"/>
          <w:vertAlign w:val="baseline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http://gallica.bnf.fr/ark:/12148/btv1b10500001g/f346.item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'an mil cinq cens septante huict le deuxiesme de juillet a esté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transport aulx heritiers de feu s</w:t>
      </w:r>
      <w:r w:rsidDel="00000000" w:rsidR="00000000" w:rsidRPr="00000000">
        <w:rPr>
          <w:color w:val="000000"/>
          <w:vertAlign w:val="superscript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Ouvryer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deux cens cinq escu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rentement de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Frajou</w:t>
      </w:r>
      <w:r w:rsidDel="00000000" w:rsidR="00000000" w:rsidRPr="00000000">
        <w:rPr>
          <w:color w:val="000000"/>
          <w:rtl w:val="0"/>
        </w:rPr>
        <w:t xml:space="preserve">, montant douze cens trente livres.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Autre transport leur a esté faict sur les fruictz de l'année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 cinq cens septante neuf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deux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trois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cens quarante trois escus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tiers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leur reste sur la premiere annee quatre vintg livres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quinze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la seconde judication n'ont encore rien repceu.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p170v_2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peste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contre fiebvre pestilentiale, ou poison, ou peste, le poix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tl w:val="0"/>
        </w:rPr>
        <w:t xml:space="preserve">escues</w:t>
      </w:r>
      <w:r w:rsidDel="00000000" w:rsidR="00000000" w:rsidRPr="00000000">
        <w:rPr>
          <w:color w:val="000000"/>
          <w:rtl w:val="0"/>
        </w:rPr>
        <w:t xml:space="preserve"> de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piate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scabieuse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2"/>
      <w:r w:rsidDel="00000000" w:rsidR="00000000" w:rsidRPr="00000000">
        <w:rPr>
          <w:b w:val="0"/>
          <w:color w:val="000000"/>
          <w:rtl w:val="0"/>
        </w:rPr>
        <w:t xml:space="preserve">b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0"/>
          <w:color w:val="000000"/>
          <w:rtl w:val="0"/>
        </w:rPr>
        <w:t xml:space="preserve">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tremp</w:t>
      </w:r>
      <w:r w:rsidDel="00000000" w:rsidR="00000000" w:rsidRPr="00000000">
        <w:rPr>
          <w:color w:val="000000"/>
          <w:rtl w:val="0"/>
        </w:rPr>
        <w:t xml:space="preserve">é, quand on est touché. Aprés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prins</w:t>
      </w:r>
      <w:r w:rsidDel="00000000" w:rsidR="00000000" w:rsidRPr="00000000">
        <w:rPr>
          <w:rtl w:val="0"/>
        </w:rPr>
        <w:t xml:space="preserve">e,</w:t>
      </w:r>
      <w:r w:rsidDel="00000000" w:rsidR="00000000" w:rsidRPr="00000000">
        <w:rPr>
          <w:color w:val="000000"/>
          <w:rtl w:val="0"/>
        </w:rPr>
        <w:t xml:space="preserve"> il se fault faire suer.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p170v_3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preserver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cetum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paratum ex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accis juniperi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simul tusis. Eo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ceto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xtinguantur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ateres </w:t>
      </w:r>
      <w:r w:rsidDel="00000000" w:rsidR="00000000" w:rsidRPr="00000000">
        <w:rPr>
          <w:color w:val="000000"/>
          <w:rtl w:val="0"/>
        </w:rPr>
        <w:t xml:space="preserve">igniti et vapor excipiatur ore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naribus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 C'est pour preserver qua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on va en aer infaict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 acoustrement se peult parfumer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oster l'infection,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chambre, maison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amp;&lt;sup&gt;c&lt;/sup&gt;</w:t>
      </w:r>
      <w:r w:rsidDel="00000000" w:rsidR="00000000" w:rsidRPr="00000000">
        <w:rPr>
          <w:color w:val="000000"/>
          <w:rtl w:val="0"/>
        </w:rPr>
        <w:t xml:space="preserve">. Si tu te trouves en lieu ou n'ayes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preparation, porte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pilés ensemble,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puys à ton besoin fais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 use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3"/>
      <w:r w:rsidDel="00000000" w:rsidR="00000000" w:rsidRPr="00000000">
        <w:rPr>
          <w:color w:val="000000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Reru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Scoticarum Historia, Georgio Bucanano auth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Rembertus Dodonæus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Mechliniensis</w:t>
      </w:r>
      <w:r w:rsidDel="00000000" w:rsidR="00000000" w:rsidRPr="00000000">
        <w:rPr>
          <w:color w:val="000000"/>
          <w:rtl w:val="0"/>
        </w:rPr>
        <w:t xml:space="preserve"> medicus,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De stirpium historia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 Ormes</w:t>
      </w:r>
      <w:r w:rsidDel="00000000" w:rsidR="00000000" w:rsidRPr="00000000">
        <w:rPr>
          <w:color w:val="000000"/>
          <w:rtl w:val="0"/>
        </w:rPr>
        <w:t xml:space="preserve">, De l'invention de bien bastir et aultres oeuvres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Tilesius, De coloribus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Vascosan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Marmodaeus,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lapillis præ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iosis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Othonis Epi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scopi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frisigensis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ab orbe condito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Abbatis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Uspergensis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chronic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commentRangeStart w:id="4"/>
      <w:r w:rsidDel="00000000" w:rsidR="00000000" w:rsidRPr="00000000">
        <w:rPr>
          <w:rtl w:val="0"/>
        </w:rPr>
        <w:t xml:space="preserve">@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Hyeronimus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mercurialis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variarum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20T18:21:09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is upside down</w:t>
      </w:r>
    </w:p>
  </w:comment>
  <w:comment w:author="Emma Le Pouesard" w:id="2" w:date="2016-06-20T18:31:53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splotches from previous page</w:t>
      </w:r>
    </w:p>
  </w:comment>
  <w:comment w:author="Emma Le Pouesard" w:id="3" w:date="2016-06-20T18:50:18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</w:t>
      </w:r>
    </w:p>
  </w:comment>
  <w:comment w:author="Emma Le Pouesard" w:id="0" w:date="2016-06-20T18:19:55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div is crossed out</w:t>
      </w:r>
    </w:p>
  </w:comment>
  <w:comment w:author="Emma Le Pouesard" w:id="4" w:date="2016-06-20T18:55:41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1036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