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CF62" w14:textId="402FD58A" w:rsidR="006366D3" w:rsidRPr="006366D3" w:rsidRDefault="006366D3" w:rsidP="006366D3">
      <w:pPr>
        <w:spacing w:line="240" w:lineRule="auto"/>
        <w:jc w:val="center"/>
        <w:rPr>
          <w:rFonts w:ascii="Arial" w:eastAsia="Times New Roman" w:hAnsi="Arial" w:cs="Arial"/>
          <w:color w:val="00B050"/>
          <w:sz w:val="52"/>
          <w:szCs w:val="52"/>
          <w:lang w:eastAsia="en-GB"/>
        </w:rPr>
      </w:pPr>
      <w:r>
        <w:rPr>
          <w:noProof/>
        </w:rPr>
        <w:drawing>
          <wp:inline distT="0" distB="0" distL="0" distR="0" wp14:anchorId="09034417" wp14:editId="5D57E751">
            <wp:extent cx="731520" cy="746760"/>
            <wp:effectExtent l="0" t="0" r="0" b="0"/>
            <wp:docPr id="1" name="Picture 1" descr="Positive Progress Tu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Progress Tui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 cy="746760"/>
                    </a:xfrm>
                    <a:prstGeom prst="rect">
                      <a:avLst/>
                    </a:prstGeom>
                    <a:noFill/>
                    <a:ln>
                      <a:noFill/>
                    </a:ln>
                  </pic:spPr>
                </pic:pic>
              </a:graphicData>
            </a:graphic>
          </wp:inline>
        </w:drawing>
      </w:r>
      <w:r w:rsidRPr="006366D3">
        <w:rPr>
          <w:rFonts w:ascii="Arial" w:eastAsia="Times New Roman" w:hAnsi="Arial" w:cs="Arial"/>
          <w:color w:val="00B050"/>
          <w:sz w:val="52"/>
          <w:szCs w:val="52"/>
          <w:lang w:eastAsia="en-GB"/>
        </w:rPr>
        <w:t>Positive Progress Tuition</w:t>
      </w:r>
    </w:p>
    <w:p w14:paraId="483D5D7A" w14:textId="77777777" w:rsidR="006366D3" w:rsidRDefault="006366D3" w:rsidP="006366D3">
      <w:pPr>
        <w:spacing w:line="240" w:lineRule="auto"/>
        <w:jc w:val="center"/>
        <w:rPr>
          <w:rFonts w:ascii="Arial" w:eastAsia="Times New Roman" w:hAnsi="Arial" w:cs="Arial"/>
          <w:color w:val="000000"/>
          <w:sz w:val="32"/>
          <w:szCs w:val="32"/>
          <w:lang w:eastAsia="en-GB"/>
        </w:rPr>
      </w:pPr>
    </w:p>
    <w:p w14:paraId="0011155E" w14:textId="77777777" w:rsidR="006366D3" w:rsidRDefault="006366D3" w:rsidP="006366D3">
      <w:pPr>
        <w:spacing w:line="240" w:lineRule="auto"/>
        <w:jc w:val="center"/>
        <w:rPr>
          <w:rFonts w:ascii="Arial" w:eastAsia="Times New Roman" w:hAnsi="Arial" w:cs="Arial"/>
          <w:color w:val="000000"/>
          <w:sz w:val="32"/>
          <w:szCs w:val="32"/>
          <w:lang w:eastAsia="en-GB"/>
        </w:rPr>
      </w:pPr>
    </w:p>
    <w:p w14:paraId="4404BDC3" w14:textId="77777777" w:rsidR="006366D3" w:rsidRDefault="006366D3" w:rsidP="006366D3">
      <w:pPr>
        <w:spacing w:line="240" w:lineRule="auto"/>
        <w:jc w:val="center"/>
        <w:rPr>
          <w:rFonts w:ascii="Arial" w:eastAsia="Times New Roman" w:hAnsi="Arial" w:cs="Arial"/>
          <w:color w:val="000000"/>
          <w:sz w:val="32"/>
          <w:szCs w:val="32"/>
          <w:lang w:eastAsia="en-GB"/>
        </w:rPr>
      </w:pPr>
    </w:p>
    <w:p w14:paraId="227F5255" w14:textId="77777777" w:rsidR="006366D3" w:rsidRDefault="006366D3" w:rsidP="006366D3">
      <w:pPr>
        <w:spacing w:line="240" w:lineRule="auto"/>
        <w:jc w:val="center"/>
        <w:rPr>
          <w:rFonts w:ascii="Arial" w:eastAsia="Times New Roman" w:hAnsi="Arial" w:cs="Arial"/>
          <w:color w:val="000000"/>
          <w:sz w:val="32"/>
          <w:szCs w:val="32"/>
          <w:lang w:eastAsia="en-GB"/>
        </w:rPr>
      </w:pPr>
    </w:p>
    <w:p w14:paraId="017E9870" w14:textId="77777777" w:rsidR="006366D3" w:rsidRDefault="006366D3" w:rsidP="006366D3">
      <w:pPr>
        <w:spacing w:line="240" w:lineRule="auto"/>
        <w:jc w:val="center"/>
        <w:rPr>
          <w:rFonts w:ascii="Arial" w:eastAsia="Times New Roman" w:hAnsi="Arial" w:cs="Arial"/>
          <w:color w:val="000000"/>
          <w:sz w:val="32"/>
          <w:szCs w:val="32"/>
          <w:lang w:eastAsia="en-GB"/>
        </w:rPr>
      </w:pPr>
    </w:p>
    <w:p w14:paraId="7CF2568F" w14:textId="00BC9623" w:rsidR="006366D3" w:rsidRPr="006366D3" w:rsidRDefault="00BF4A7C" w:rsidP="006366D3">
      <w:pPr>
        <w:spacing w:line="240" w:lineRule="auto"/>
        <w:jc w:val="center"/>
        <w:rPr>
          <w:rFonts w:ascii="Times New Roman" w:eastAsia="Times New Roman" w:hAnsi="Times New Roman" w:cs="Times New Roman"/>
          <w:sz w:val="24"/>
          <w:szCs w:val="24"/>
          <w:lang w:eastAsia="en-GB"/>
        </w:rPr>
      </w:pPr>
      <w:r>
        <w:rPr>
          <w:rFonts w:ascii="Arial" w:eastAsia="Times New Roman" w:hAnsi="Arial" w:cs="Arial"/>
          <w:color w:val="000000"/>
          <w:sz w:val="32"/>
          <w:szCs w:val="32"/>
          <w:lang w:eastAsia="en-GB"/>
        </w:rPr>
        <w:t>Positive Progress Tuition</w:t>
      </w:r>
    </w:p>
    <w:p w14:paraId="77EFB5BD" w14:textId="77777777" w:rsidR="006366D3" w:rsidRPr="006366D3" w:rsidRDefault="006366D3" w:rsidP="006366D3">
      <w:pPr>
        <w:spacing w:line="240" w:lineRule="auto"/>
        <w:jc w:val="center"/>
        <w:rPr>
          <w:rFonts w:ascii="Times New Roman" w:eastAsia="Times New Roman" w:hAnsi="Times New Roman" w:cs="Times New Roman"/>
          <w:sz w:val="24"/>
          <w:szCs w:val="24"/>
          <w:lang w:eastAsia="en-GB"/>
        </w:rPr>
      </w:pPr>
      <w:r w:rsidRPr="006366D3">
        <w:rPr>
          <w:rFonts w:ascii="Arial" w:eastAsia="Times New Roman" w:hAnsi="Arial" w:cs="Arial"/>
          <w:color w:val="000000"/>
          <w:sz w:val="32"/>
          <w:szCs w:val="32"/>
          <w:lang w:eastAsia="en-GB"/>
        </w:rPr>
        <w:t>(“Study Centre”)</w:t>
      </w:r>
    </w:p>
    <w:p w14:paraId="421C155C" w14:textId="77777777" w:rsidR="006366D3" w:rsidRPr="006366D3" w:rsidRDefault="006366D3" w:rsidP="006366D3">
      <w:pPr>
        <w:spacing w:after="0" w:line="240" w:lineRule="auto"/>
        <w:rPr>
          <w:rFonts w:ascii="Times New Roman" w:eastAsia="Times New Roman" w:hAnsi="Times New Roman" w:cs="Times New Roman"/>
          <w:sz w:val="24"/>
          <w:szCs w:val="24"/>
          <w:lang w:eastAsia="en-GB"/>
        </w:rPr>
      </w:pPr>
    </w:p>
    <w:p w14:paraId="4A6C5472" w14:textId="77777777" w:rsidR="006366D3" w:rsidRPr="006366D3" w:rsidRDefault="006366D3" w:rsidP="006366D3">
      <w:pPr>
        <w:spacing w:line="240" w:lineRule="auto"/>
        <w:jc w:val="center"/>
        <w:rPr>
          <w:rFonts w:ascii="Times New Roman" w:eastAsia="Times New Roman" w:hAnsi="Times New Roman" w:cs="Times New Roman"/>
          <w:sz w:val="24"/>
          <w:szCs w:val="24"/>
          <w:lang w:eastAsia="en-GB"/>
        </w:rPr>
      </w:pPr>
      <w:r w:rsidRPr="006366D3">
        <w:rPr>
          <w:rFonts w:ascii="Arial" w:eastAsia="Times New Roman" w:hAnsi="Arial" w:cs="Arial"/>
          <w:b/>
          <w:bCs/>
          <w:color w:val="000000"/>
          <w:sz w:val="32"/>
          <w:szCs w:val="32"/>
          <w:lang w:eastAsia="en-GB"/>
        </w:rPr>
        <w:t>Smoking, Alcohol and Drugs Policy</w:t>
      </w:r>
    </w:p>
    <w:p w14:paraId="38F07414" w14:textId="77777777" w:rsidR="006366D3" w:rsidRPr="006366D3" w:rsidRDefault="006366D3" w:rsidP="006366D3">
      <w:pPr>
        <w:spacing w:after="0" w:line="240" w:lineRule="auto"/>
        <w:rPr>
          <w:rFonts w:ascii="Times New Roman" w:eastAsia="Times New Roman" w:hAnsi="Times New Roman" w:cs="Times New Roman"/>
          <w:sz w:val="24"/>
          <w:szCs w:val="24"/>
          <w:lang w:eastAsia="en-GB"/>
        </w:rPr>
      </w:pPr>
    </w:p>
    <w:p w14:paraId="7BA1F4DC" w14:textId="77777777" w:rsidR="006366D3" w:rsidRPr="006366D3" w:rsidRDefault="006366D3" w:rsidP="006366D3">
      <w:pPr>
        <w:spacing w:line="240" w:lineRule="auto"/>
        <w:jc w:val="center"/>
        <w:rPr>
          <w:rFonts w:ascii="Times New Roman" w:eastAsia="Times New Roman" w:hAnsi="Times New Roman" w:cs="Times New Roman"/>
          <w:sz w:val="24"/>
          <w:szCs w:val="24"/>
          <w:lang w:eastAsia="en-GB"/>
        </w:rPr>
      </w:pPr>
      <w:r w:rsidRPr="006366D3">
        <w:rPr>
          <w:rFonts w:ascii="Arial" w:eastAsia="Times New Roman" w:hAnsi="Arial" w:cs="Arial"/>
          <w:color w:val="000000"/>
          <w:sz w:val="32"/>
          <w:szCs w:val="32"/>
          <w:lang w:eastAsia="en-GB"/>
        </w:rPr>
        <w:t>Margaret M Rude</w:t>
      </w:r>
    </w:p>
    <w:p w14:paraId="0F3B94B6" w14:textId="77777777" w:rsidR="006366D3" w:rsidRPr="006366D3" w:rsidRDefault="006366D3" w:rsidP="006366D3">
      <w:pPr>
        <w:spacing w:line="240" w:lineRule="auto"/>
        <w:jc w:val="center"/>
        <w:rPr>
          <w:rFonts w:ascii="Times New Roman" w:eastAsia="Times New Roman" w:hAnsi="Times New Roman" w:cs="Times New Roman"/>
          <w:sz w:val="24"/>
          <w:szCs w:val="24"/>
          <w:lang w:eastAsia="en-GB"/>
        </w:rPr>
      </w:pPr>
      <w:r w:rsidRPr="006366D3">
        <w:rPr>
          <w:rFonts w:ascii="Arial" w:eastAsia="Times New Roman" w:hAnsi="Arial" w:cs="Arial"/>
          <w:color w:val="000000"/>
          <w:sz w:val="32"/>
          <w:szCs w:val="32"/>
          <w:lang w:eastAsia="en-GB"/>
        </w:rPr>
        <w:t>(“The Instructor”)</w:t>
      </w:r>
    </w:p>
    <w:p w14:paraId="7BC4B619" w14:textId="3C58FB9A" w:rsidR="006366D3" w:rsidRPr="006366D3" w:rsidRDefault="006366D3" w:rsidP="006366D3">
      <w:pPr>
        <w:spacing w:line="240" w:lineRule="auto"/>
        <w:jc w:val="center"/>
        <w:rPr>
          <w:rFonts w:ascii="Times New Roman" w:eastAsia="Times New Roman" w:hAnsi="Times New Roman" w:cs="Times New Roman"/>
          <w:sz w:val="24"/>
          <w:szCs w:val="24"/>
          <w:lang w:eastAsia="en-GB"/>
        </w:rPr>
      </w:pPr>
      <w:r w:rsidRPr="006366D3">
        <w:rPr>
          <w:rFonts w:ascii="Arial" w:eastAsia="Times New Roman" w:hAnsi="Arial" w:cs="Arial"/>
          <w:color w:val="000000"/>
          <w:sz w:val="32"/>
          <w:szCs w:val="32"/>
          <w:lang w:eastAsia="en-GB"/>
        </w:rPr>
        <w:t>20</w:t>
      </w:r>
      <w:r w:rsidRPr="006366D3">
        <w:rPr>
          <w:rFonts w:ascii="Arial" w:eastAsia="Times New Roman" w:hAnsi="Arial" w:cs="Arial"/>
          <w:color w:val="000000"/>
          <w:sz w:val="19"/>
          <w:szCs w:val="19"/>
          <w:vertAlign w:val="superscript"/>
          <w:lang w:eastAsia="en-GB"/>
        </w:rPr>
        <w:t>th</w:t>
      </w:r>
      <w:r w:rsidRPr="006366D3">
        <w:rPr>
          <w:rFonts w:ascii="Arial" w:eastAsia="Times New Roman" w:hAnsi="Arial" w:cs="Arial"/>
          <w:color w:val="000000"/>
          <w:sz w:val="32"/>
          <w:szCs w:val="32"/>
          <w:lang w:eastAsia="en-GB"/>
        </w:rPr>
        <w:t xml:space="preserve"> </w:t>
      </w:r>
      <w:r>
        <w:rPr>
          <w:rFonts w:ascii="Arial" w:eastAsia="Times New Roman" w:hAnsi="Arial" w:cs="Arial"/>
          <w:color w:val="000000"/>
          <w:sz w:val="32"/>
          <w:szCs w:val="32"/>
          <w:lang w:eastAsia="en-GB"/>
        </w:rPr>
        <w:t>April</w:t>
      </w:r>
      <w:r w:rsidRPr="006366D3">
        <w:rPr>
          <w:rFonts w:ascii="Arial" w:eastAsia="Times New Roman" w:hAnsi="Arial" w:cs="Arial"/>
          <w:color w:val="000000"/>
          <w:sz w:val="32"/>
          <w:szCs w:val="32"/>
          <w:lang w:eastAsia="en-GB"/>
        </w:rPr>
        <w:t xml:space="preserve"> 20</w:t>
      </w:r>
      <w:r>
        <w:rPr>
          <w:rFonts w:ascii="Arial" w:eastAsia="Times New Roman" w:hAnsi="Arial" w:cs="Arial"/>
          <w:color w:val="000000"/>
          <w:sz w:val="32"/>
          <w:szCs w:val="32"/>
          <w:lang w:eastAsia="en-GB"/>
        </w:rPr>
        <w:t>21</w:t>
      </w:r>
    </w:p>
    <w:p w14:paraId="687FDB4F" w14:textId="77777777" w:rsidR="006366D3" w:rsidRDefault="006366D3" w:rsidP="006366D3">
      <w:pPr>
        <w:spacing w:after="200" w:line="240" w:lineRule="auto"/>
        <w:rPr>
          <w:rFonts w:ascii="Arial" w:eastAsia="Times New Roman" w:hAnsi="Arial" w:cs="Arial"/>
          <w:color w:val="000000"/>
          <w:sz w:val="32"/>
          <w:szCs w:val="32"/>
          <w:lang w:eastAsia="en-GB"/>
        </w:rPr>
      </w:pPr>
    </w:p>
    <w:p w14:paraId="1AE7159D" w14:textId="77777777" w:rsidR="006366D3" w:rsidRDefault="006366D3" w:rsidP="006366D3">
      <w:pPr>
        <w:spacing w:after="200" w:line="240" w:lineRule="auto"/>
        <w:rPr>
          <w:rFonts w:ascii="Arial" w:eastAsia="Times New Roman" w:hAnsi="Arial" w:cs="Arial"/>
          <w:color w:val="000000"/>
          <w:sz w:val="32"/>
          <w:szCs w:val="32"/>
          <w:lang w:eastAsia="en-GB"/>
        </w:rPr>
      </w:pPr>
    </w:p>
    <w:p w14:paraId="3E8DCE7A" w14:textId="77777777" w:rsidR="006366D3" w:rsidRDefault="006366D3" w:rsidP="006366D3">
      <w:pPr>
        <w:spacing w:after="200" w:line="240" w:lineRule="auto"/>
        <w:rPr>
          <w:rFonts w:ascii="Arial" w:eastAsia="Times New Roman" w:hAnsi="Arial" w:cs="Arial"/>
          <w:color w:val="000000"/>
          <w:sz w:val="32"/>
          <w:szCs w:val="32"/>
          <w:lang w:eastAsia="en-GB"/>
        </w:rPr>
      </w:pPr>
    </w:p>
    <w:p w14:paraId="1248CC2F" w14:textId="77777777" w:rsidR="006366D3" w:rsidRDefault="006366D3" w:rsidP="006366D3">
      <w:pPr>
        <w:spacing w:after="200" w:line="240" w:lineRule="auto"/>
        <w:rPr>
          <w:rFonts w:ascii="Arial" w:eastAsia="Times New Roman" w:hAnsi="Arial" w:cs="Arial"/>
          <w:color w:val="000000"/>
          <w:sz w:val="32"/>
          <w:szCs w:val="32"/>
          <w:lang w:eastAsia="en-GB"/>
        </w:rPr>
      </w:pPr>
    </w:p>
    <w:p w14:paraId="448ACED3" w14:textId="6136E700" w:rsidR="006366D3" w:rsidRPr="006366D3" w:rsidRDefault="006366D3" w:rsidP="006366D3">
      <w:pPr>
        <w:spacing w:after="200" w:line="240" w:lineRule="auto"/>
        <w:rPr>
          <w:rFonts w:ascii="Times New Roman" w:eastAsia="Times New Roman" w:hAnsi="Times New Roman" w:cs="Times New Roman"/>
          <w:sz w:val="24"/>
          <w:szCs w:val="24"/>
          <w:lang w:eastAsia="en-GB"/>
        </w:rPr>
      </w:pPr>
      <w:r w:rsidRPr="006366D3">
        <w:rPr>
          <w:rFonts w:ascii="Arial" w:eastAsia="Times New Roman" w:hAnsi="Arial" w:cs="Arial"/>
          <w:color w:val="000000"/>
          <w:sz w:val="32"/>
          <w:szCs w:val="32"/>
          <w:lang w:eastAsia="en-GB"/>
        </w:rPr>
        <w:t>Carried out by:_____________________________________</w:t>
      </w:r>
    </w:p>
    <w:p w14:paraId="1C2D444E" w14:textId="77777777" w:rsidR="006366D3" w:rsidRPr="006366D3" w:rsidRDefault="006366D3" w:rsidP="006366D3">
      <w:pPr>
        <w:spacing w:after="200" w:line="240" w:lineRule="auto"/>
        <w:rPr>
          <w:rFonts w:ascii="Times New Roman" w:eastAsia="Times New Roman" w:hAnsi="Times New Roman" w:cs="Times New Roman"/>
          <w:sz w:val="24"/>
          <w:szCs w:val="24"/>
          <w:lang w:eastAsia="en-GB"/>
        </w:rPr>
      </w:pPr>
      <w:r w:rsidRPr="006366D3">
        <w:rPr>
          <w:rFonts w:ascii="Arial" w:eastAsia="Times New Roman" w:hAnsi="Arial" w:cs="Arial"/>
          <w:color w:val="000000"/>
          <w:sz w:val="32"/>
          <w:szCs w:val="32"/>
          <w:lang w:eastAsia="en-GB"/>
        </w:rPr>
        <w:t>Amendments: __________________________________________________</w:t>
      </w:r>
    </w:p>
    <w:p w14:paraId="0FA21B09" w14:textId="77777777" w:rsidR="006366D3" w:rsidRPr="006366D3" w:rsidRDefault="006366D3" w:rsidP="006366D3">
      <w:pPr>
        <w:spacing w:after="200" w:line="240" w:lineRule="auto"/>
        <w:rPr>
          <w:rFonts w:ascii="Times New Roman" w:eastAsia="Times New Roman" w:hAnsi="Times New Roman" w:cs="Times New Roman"/>
          <w:sz w:val="24"/>
          <w:szCs w:val="24"/>
          <w:lang w:eastAsia="en-GB"/>
        </w:rPr>
      </w:pPr>
      <w:r w:rsidRPr="006366D3">
        <w:rPr>
          <w:rFonts w:ascii="Arial" w:eastAsia="Times New Roman" w:hAnsi="Arial" w:cs="Arial"/>
          <w:color w:val="000000"/>
          <w:sz w:val="32"/>
          <w:szCs w:val="32"/>
          <w:lang w:eastAsia="en-GB"/>
        </w:rPr>
        <w:t>__________________________________________________</w:t>
      </w:r>
    </w:p>
    <w:p w14:paraId="58F3F2AC" w14:textId="77777777" w:rsidR="006366D3" w:rsidRPr="006366D3" w:rsidRDefault="006366D3" w:rsidP="006366D3">
      <w:pPr>
        <w:pBdr>
          <w:bottom w:val="single" w:sz="12" w:space="1" w:color="000000"/>
        </w:pBdr>
        <w:spacing w:after="200" w:line="240" w:lineRule="auto"/>
        <w:rPr>
          <w:rFonts w:ascii="Times New Roman" w:eastAsia="Times New Roman" w:hAnsi="Times New Roman" w:cs="Times New Roman"/>
          <w:sz w:val="24"/>
          <w:szCs w:val="24"/>
          <w:lang w:eastAsia="en-GB"/>
        </w:rPr>
      </w:pPr>
      <w:r w:rsidRPr="006366D3">
        <w:rPr>
          <w:rFonts w:ascii="Times New Roman" w:eastAsia="Times New Roman" w:hAnsi="Times New Roman" w:cs="Times New Roman"/>
          <w:sz w:val="24"/>
          <w:szCs w:val="24"/>
          <w:lang w:eastAsia="en-GB"/>
        </w:rPr>
        <w:t> </w:t>
      </w:r>
    </w:p>
    <w:p w14:paraId="21B1987D" w14:textId="77777777" w:rsidR="006366D3" w:rsidRPr="006366D3" w:rsidRDefault="006366D3" w:rsidP="006366D3">
      <w:pPr>
        <w:spacing w:line="240" w:lineRule="auto"/>
        <w:rPr>
          <w:rFonts w:ascii="Times New Roman" w:eastAsia="Times New Roman" w:hAnsi="Times New Roman" w:cs="Times New Roman"/>
          <w:sz w:val="24"/>
          <w:szCs w:val="24"/>
          <w:lang w:eastAsia="en-GB"/>
        </w:rPr>
      </w:pPr>
      <w:r w:rsidRPr="006366D3">
        <w:rPr>
          <w:rFonts w:ascii="Arial" w:eastAsia="Times New Roman" w:hAnsi="Arial" w:cs="Arial"/>
          <w:color w:val="000000"/>
          <w:sz w:val="32"/>
          <w:szCs w:val="32"/>
          <w:lang w:eastAsia="en-GB"/>
        </w:rPr>
        <w:t>Signed:________________________Date:_______________</w:t>
      </w:r>
    </w:p>
    <w:p w14:paraId="3533AB62" w14:textId="77777777" w:rsidR="006366D3" w:rsidRPr="006366D3" w:rsidRDefault="006366D3" w:rsidP="006366D3">
      <w:pPr>
        <w:spacing w:after="0" w:line="240" w:lineRule="auto"/>
        <w:rPr>
          <w:rFonts w:ascii="Times New Roman" w:eastAsia="Times New Roman" w:hAnsi="Times New Roman" w:cs="Times New Roman"/>
          <w:sz w:val="24"/>
          <w:szCs w:val="24"/>
          <w:lang w:eastAsia="en-GB"/>
        </w:rPr>
      </w:pPr>
    </w:p>
    <w:p w14:paraId="1A429C61" w14:textId="77777777" w:rsidR="006366D3" w:rsidRPr="006366D3" w:rsidRDefault="006366D3" w:rsidP="006366D3">
      <w:pPr>
        <w:spacing w:line="240" w:lineRule="auto"/>
        <w:rPr>
          <w:rFonts w:eastAsia="Times New Roman" w:cstheme="minorHAnsi"/>
          <w:sz w:val="24"/>
          <w:szCs w:val="24"/>
          <w:lang w:eastAsia="en-GB"/>
        </w:rPr>
      </w:pPr>
      <w:r w:rsidRPr="006366D3">
        <w:rPr>
          <w:rFonts w:eastAsia="Times New Roman" w:cstheme="minorHAnsi"/>
          <w:b/>
          <w:bCs/>
          <w:color w:val="000000"/>
          <w:sz w:val="24"/>
          <w:szCs w:val="24"/>
          <w:lang w:eastAsia="en-GB"/>
        </w:rPr>
        <w:t>Smoking, Alcohol and Drugs policy</w:t>
      </w:r>
    </w:p>
    <w:p w14:paraId="0875FD8C" w14:textId="77777777" w:rsidR="006366D3" w:rsidRPr="006366D3" w:rsidRDefault="006366D3" w:rsidP="006366D3">
      <w:pPr>
        <w:spacing w:line="240" w:lineRule="auto"/>
        <w:rPr>
          <w:rFonts w:eastAsia="Times New Roman" w:cstheme="minorHAnsi"/>
          <w:sz w:val="24"/>
          <w:szCs w:val="24"/>
          <w:lang w:eastAsia="en-GB"/>
        </w:rPr>
      </w:pPr>
      <w:r w:rsidRPr="006366D3">
        <w:rPr>
          <w:rFonts w:eastAsia="Times New Roman" w:cstheme="minorHAnsi"/>
          <w:b/>
          <w:bCs/>
          <w:color w:val="000000"/>
          <w:sz w:val="24"/>
          <w:szCs w:val="24"/>
          <w:lang w:eastAsia="en-GB"/>
        </w:rPr>
        <w:t>Smoking</w:t>
      </w:r>
    </w:p>
    <w:p w14:paraId="318CA233" w14:textId="77777777" w:rsidR="006366D3" w:rsidRPr="006366D3" w:rsidRDefault="006366D3" w:rsidP="006366D3">
      <w:pPr>
        <w:spacing w:line="240" w:lineRule="auto"/>
        <w:rPr>
          <w:rFonts w:eastAsia="Times New Roman" w:cstheme="minorHAnsi"/>
          <w:sz w:val="24"/>
          <w:szCs w:val="24"/>
          <w:lang w:eastAsia="en-GB"/>
        </w:rPr>
      </w:pPr>
      <w:r w:rsidRPr="006366D3">
        <w:rPr>
          <w:rFonts w:eastAsia="Times New Roman" w:cstheme="minorHAnsi"/>
          <w:color w:val="000000"/>
          <w:sz w:val="24"/>
          <w:szCs w:val="24"/>
          <w:lang w:eastAsia="en-GB"/>
        </w:rPr>
        <w:t>Smoking is not permitted anywhere on the premises. This is especially pertinent when children are present or about to be present. This applies to staff and students. If a child is found is found in possession of cigarettes on the premises, they will be confiscated and their parent/carer informed at the end of the session. If a member of staff is found smoking disciplinary action may be taken.</w:t>
      </w:r>
    </w:p>
    <w:p w14:paraId="7B375D29" w14:textId="77777777" w:rsidR="006366D3" w:rsidRPr="006366D3" w:rsidRDefault="006366D3" w:rsidP="006366D3">
      <w:pPr>
        <w:spacing w:line="240" w:lineRule="auto"/>
        <w:rPr>
          <w:rFonts w:eastAsia="Times New Roman" w:cstheme="minorHAnsi"/>
          <w:sz w:val="24"/>
          <w:szCs w:val="24"/>
          <w:lang w:eastAsia="en-GB"/>
        </w:rPr>
      </w:pPr>
      <w:r w:rsidRPr="006366D3">
        <w:rPr>
          <w:rFonts w:eastAsia="Times New Roman" w:cstheme="minorHAnsi"/>
          <w:b/>
          <w:bCs/>
          <w:color w:val="000000"/>
          <w:sz w:val="24"/>
          <w:szCs w:val="24"/>
          <w:lang w:eastAsia="en-GB"/>
        </w:rPr>
        <w:t>Alcohol</w:t>
      </w:r>
    </w:p>
    <w:p w14:paraId="15FDD78C" w14:textId="77777777" w:rsidR="006366D3" w:rsidRPr="006366D3" w:rsidRDefault="006366D3" w:rsidP="006366D3">
      <w:pPr>
        <w:spacing w:line="240" w:lineRule="auto"/>
        <w:rPr>
          <w:rFonts w:eastAsia="Times New Roman" w:cstheme="minorHAnsi"/>
          <w:sz w:val="24"/>
          <w:szCs w:val="24"/>
          <w:lang w:eastAsia="en-GB"/>
        </w:rPr>
      </w:pPr>
      <w:r w:rsidRPr="006366D3">
        <w:rPr>
          <w:rFonts w:eastAsia="Times New Roman" w:cstheme="minorHAnsi"/>
          <w:color w:val="000000"/>
          <w:sz w:val="24"/>
          <w:szCs w:val="24"/>
          <w:lang w:eastAsia="en-GB"/>
        </w:rPr>
        <w:t>If a member of staff is suspected of being under the influence of alcohol they will be asked to leave immediately, and disciplinary action may be taken. If a child is found in possession of alcohol on the premises, the parent/carer will be informed at the end of the session. Staff are strongly advised not to bring alcohol onto the centre’s premises.</w:t>
      </w:r>
    </w:p>
    <w:p w14:paraId="4642CDD5" w14:textId="77777777" w:rsidR="006366D3" w:rsidRPr="006366D3" w:rsidRDefault="006366D3" w:rsidP="006366D3">
      <w:pPr>
        <w:spacing w:line="240" w:lineRule="auto"/>
        <w:rPr>
          <w:rFonts w:eastAsia="Times New Roman" w:cstheme="minorHAnsi"/>
          <w:sz w:val="24"/>
          <w:szCs w:val="24"/>
          <w:lang w:eastAsia="en-GB"/>
        </w:rPr>
      </w:pPr>
      <w:r w:rsidRPr="006366D3">
        <w:rPr>
          <w:rFonts w:eastAsia="Times New Roman" w:cstheme="minorHAnsi"/>
          <w:b/>
          <w:bCs/>
          <w:color w:val="000000"/>
          <w:sz w:val="24"/>
          <w:szCs w:val="24"/>
          <w:lang w:eastAsia="en-GB"/>
        </w:rPr>
        <w:t>Illegal drugs</w:t>
      </w:r>
    </w:p>
    <w:p w14:paraId="0BDF3228" w14:textId="77777777" w:rsidR="006366D3" w:rsidRPr="006366D3" w:rsidRDefault="006366D3" w:rsidP="006366D3">
      <w:pPr>
        <w:spacing w:line="240" w:lineRule="auto"/>
        <w:rPr>
          <w:rFonts w:eastAsia="Times New Roman" w:cstheme="minorHAnsi"/>
          <w:sz w:val="24"/>
          <w:szCs w:val="24"/>
          <w:lang w:eastAsia="en-GB"/>
        </w:rPr>
      </w:pPr>
      <w:r w:rsidRPr="006366D3">
        <w:rPr>
          <w:rFonts w:eastAsia="Times New Roman" w:cstheme="minorHAnsi"/>
          <w:color w:val="000000"/>
          <w:sz w:val="24"/>
          <w:szCs w:val="24"/>
          <w:lang w:eastAsia="en-GB"/>
        </w:rPr>
        <w:t>If a member of staff is suspected of being under the influence of drugs they will be asked to leave immediately and disciplinary action may be taken. If a child is found in possession of drugs on the premises, their parent/carer will be informed. If staff are found in possession of illegal drugs, disciplinary action will follow. </w:t>
      </w:r>
    </w:p>
    <w:p w14:paraId="0C93F0D7" w14:textId="77777777" w:rsidR="006366D3" w:rsidRPr="006366D3" w:rsidRDefault="006366D3" w:rsidP="006366D3">
      <w:pPr>
        <w:spacing w:line="240" w:lineRule="auto"/>
        <w:rPr>
          <w:rFonts w:eastAsia="Times New Roman" w:cstheme="minorHAnsi"/>
          <w:sz w:val="24"/>
          <w:szCs w:val="24"/>
          <w:lang w:eastAsia="en-GB"/>
        </w:rPr>
      </w:pPr>
      <w:r w:rsidRPr="006366D3">
        <w:rPr>
          <w:rFonts w:eastAsia="Times New Roman" w:cstheme="minorHAnsi"/>
          <w:b/>
          <w:bCs/>
          <w:color w:val="000000"/>
          <w:sz w:val="24"/>
          <w:szCs w:val="24"/>
          <w:lang w:eastAsia="en-GB"/>
        </w:rPr>
        <w:t>Over the counter/prescribed drugs</w:t>
      </w:r>
    </w:p>
    <w:p w14:paraId="228B2673" w14:textId="77777777" w:rsidR="006366D3" w:rsidRPr="006366D3" w:rsidRDefault="006366D3" w:rsidP="006366D3">
      <w:pPr>
        <w:spacing w:line="240" w:lineRule="auto"/>
        <w:rPr>
          <w:rFonts w:eastAsia="Times New Roman" w:cstheme="minorHAnsi"/>
          <w:sz w:val="24"/>
          <w:szCs w:val="24"/>
          <w:lang w:eastAsia="en-GB"/>
        </w:rPr>
      </w:pPr>
      <w:r w:rsidRPr="006366D3">
        <w:rPr>
          <w:rFonts w:eastAsia="Times New Roman" w:cstheme="minorHAnsi"/>
          <w:color w:val="000000"/>
          <w:sz w:val="24"/>
          <w:szCs w:val="24"/>
          <w:lang w:eastAsia="en-GB"/>
        </w:rPr>
        <w:t>In cases where staff are taking over the counter/prescribed drugs that may affect their ability to function effectively at work, the Instructor must be informed as early as possible and a risk assessment will be completed. Staff should also seek medical advice regarding their ability to work with children whilst taking medication. In addition, they need to ensure that any medication they have is stored out of the reach of children.</w:t>
      </w:r>
    </w:p>
    <w:p w14:paraId="4F4EC20C" w14:textId="77777777" w:rsidR="006366D3" w:rsidRPr="006366D3" w:rsidRDefault="006366D3" w:rsidP="006366D3">
      <w:pPr>
        <w:spacing w:line="240" w:lineRule="auto"/>
        <w:rPr>
          <w:rFonts w:eastAsia="Times New Roman" w:cstheme="minorHAnsi"/>
          <w:sz w:val="24"/>
          <w:szCs w:val="24"/>
          <w:lang w:eastAsia="en-GB"/>
        </w:rPr>
      </w:pPr>
      <w:r w:rsidRPr="006366D3">
        <w:rPr>
          <w:rFonts w:eastAsia="Times New Roman" w:cstheme="minorHAnsi"/>
          <w:b/>
          <w:bCs/>
          <w:color w:val="000000"/>
          <w:sz w:val="24"/>
          <w:szCs w:val="24"/>
          <w:lang w:eastAsia="en-GB"/>
        </w:rPr>
        <w:t>Parents and carers</w:t>
      </w:r>
    </w:p>
    <w:p w14:paraId="1B773003" w14:textId="56875758" w:rsidR="006366D3" w:rsidRPr="006366D3" w:rsidRDefault="006366D3" w:rsidP="006366D3">
      <w:pPr>
        <w:spacing w:line="240" w:lineRule="auto"/>
        <w:rPr>
          <w:rFonts w:eastAsia="Times New Roman" w:cstheme="minorHAnsi"/>
          <w:sz w:val="24"/>
          <w:szCs w:val="24"/>
          <w:lang w:eastAsia="en-GB"/>
        </w:rPr>
      </w:pPr>
      <w:r w:rsidRPr="006366D3">
        <w:rPr>
          <w:rFonts w:eastAsia="Times New Roman" w:cstheme="minorHAnsi"/>
          <w:color w:val="000000"/>
          <w:sz w:val="24"/>
          <w:szCs w:val="24"/>
          <w:lang w:eastAsia="en-GB"/>
        </w:rPr>
        <w:t>If a member of staff has good reason to suspect that a parent/carer is under the influence of illegal drugs or alcohol when they drop off or collect their child, to the extent that the safety of the child is threate</w:t>
      </w:r>
      <w:r w:rsidR="001A01FA">
        <w:rPr>
          <w:rFonts w:eastAsia="Times New Roman" w:cstheme="minorHAnsi"/>
          <w:color w:val="000000"/>
          <w:sz w:val="24"/>
          <w:szCs w:val="24"/>
          <w:lang w:eastAsia="en-GB"/>
        </w:rPr>
        <w:t>ne</w:t>
      </w:r>
      <w:r w:rsidRPr="006366D3">
        <w:rPr>
          <w:rFonts w:eastAsia="Times New Roman" w:cstheme="minorHAnsi"/>
          <w:color w:val="000000"/>
          <w:sz w:val="24"/>
          <w:szCs w:val="24"/>
          <w:lang w:eastAsia="en-GB"/>
        </w:rPr>
        <w:t>d, they have a duty to inform the Instructor/the designated Child Protection officer, according to the provisions of the Child Protection Policy. In such circumstances, the Instructor/Child Protection Officer will then be responsible for deciding the appropriate course of action, ensu</w:t>
      </w:r>
      <w:r w:rsidR="001A01FA">
        <w:rPr>
          <w:rFonts w:eastAsia="Times New Roman" w:cstheme="minorHAnsi"/>
          <w:color w:val="000000"/>
          <w:sz w:val="24"/>
          <w:szCs w:val="24"/>
          <w:lang w:eastAsia="en-GB"/>
        </w:rPr>
        <w:t>r</w:t>
      </w:r>
      <w:r w:rsidRPr="006366D3">
        <w:rPr>
          <w:rFonts w:eastAsia="Times New Roman" w:cstheme="minorHAnsi"/>
          <w:color w:val="000000"/>
          <w:sz w:val="24"/>
          <w:szCs w:val="24"/>
          <w:lang w:eastAsia="en-GB"/>
        </w:rPr>
        <w:t>ing that the safety and protection of the child remains paramount at all times. Staff will make all possible efforts to ensure that children are not allowed to travel in a vehicle driven by someone who is clearly under the influence of illegal drugs or alcohol. </w:t>
      </w:r>
    </w:p>
    <w:p w14:paraId="46799AE9" w14:textId="77777777" w:rsidR="006366D3" w:rsidRPr="006366D3" w:rsidRDefault="006366D3" w:rsidP="006366D3">
      <w:pPr>
        <w:spacing w:line="240" w:lineRule="auto"/>
        <w:rPr>
          <w:rFonts w:eastAsia="Times New Roman" w:cstheme="minorHAnsi"/>
          <w:sz w:val="24"/>
          <w:szCs w:val="24"/>
          <w:lang w:eastAsia="en-GB"/>
        </w:rPr>
      </w:pPr>
      <w:r w:rsidRPr="006366D3">
        <w:rPr>
          <w:rFonts w:eastAsia="Times New Roman" w:cstheme="minorHAnsi"/>
          <w:color w:val="000000"/>
          <w:sz w:val="24"/>
          <w:szCs w:val="24"/>
          <w:lang w:eastAsia="en-GB"/>
        </w:rPr>
        <w:t>Where an illegal act is suspected to have taken place, the police will be contacted.</w:t>
      </w:r>
    </w:p>
    <w:p w14:paraId="4E3126CD" w14:textId="77777777" w:rsidR="00AC2258" w:rsidRDefault="00AC2258"/>
    <w:sectPr w:rsidR="00AC225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8B2DF" w14:textId="77777777" w:rsidR="00533C2A" w:rsidRDefault="00533C2A" w:rsidP="008E2732">
      <w:pPr>
        <w:spacing w:after="0" w:line="240" w:lineRule="auto"/>
      </w:pPr>
      <w:r>
        <w:separator/>
      </w:r>
    </w:p>
  </w:endnote>
  <w:endnote w:type="continuationSeparator" w:id="0">
    <w:p w14:paraId="13DE6F5D" w14:textId="77777777" w:rsidR="00533C2A" w:rsidRDefault="00533C2A" w:rsidP="008E2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445F3" w14:textId="093B1ED8" w:rsidR="008E2732" w:rsidRPr="008E2732" w:rsidRDefault="008E2732">
    <w:pPr>
      <w:pStyle w:val="Footer"/>
      <w:rPr>
        <w:color w:val="00B050"/>
      </w:rPr>
    </w:pPr>
    <w:r w:rsidRPr="008E2732">
      <w:rPr>
        <w:color w:val="00B050"/>
      </w:rPr>
      <w:t>Positive Progress Tuition                                                                    T: 0151 226 2749</w:t>
    </w:r>
  </w:p>
  <w:p w14:paraId="1F4571F6" w14:textId="6649C639" w:rsidR="008E2732" w:rsidRPr="008E2732" w:rsidRDefault="008E2732">
    <w:pPr>
      <w:pStyle w:val="Footer"/>
      <w:rPr>
        <w:color w:val="00B050"/>
      </w:rPr>
    </w:pPr>
    <w:r w:rsidRPr="008E2732">
      <w:rPr>
        <w:color w:val="00B050"/>
      </w:rPr>
      <w:t>41A Mill Lane                                                                                        M: 07804 880811</w:t>
    </w:r>
  </w:p>
  <w:p w14:paraId="37FBD9F1" w14:textId="301ACBDA" w:rsidR="008E2732" w:rsidRPr="008E2732" w:rsidRDefault="008E2732">
    <w:pPr>
      <w:pStyle w:val="Footer"/>
      <w:rPr>
        <w:color w:val="00B050"/>
      </w:rPr>
    </w:pPr>
    <w:r w:rsidRPr="008E2732">
      <w:rPr>
        <w:color w:val="00B050"/>
      </w:rPr>
      <w:t>West Derby                                                                                           E: enquiries@positive-progress.co.uk</w:t>
    </w:r>
  </w:p>
  <w:p w14:paraId="1DB8666F" w14:textId="3660AC2F" w:rsidR="008E2732" w:rsidRPr="008E2732" w:rsidRDefault="008E2732">
    <w:pPr>
      <w:pStyle w:val="Footer"/>
      <w:rPr>
        <w:color w:val="00B050"/>
      </w:rPr>
    </w:pPr>
    <w:r w:rsidRPr="008E2732">
      <w:rPr>
        <w:color w:val="00B050"/>
      </w:rPr>
      <w:t>Liverpool</w:t>
    </w:r>
  </w:p>
  <w:p w14:paraId="4839C035" w14:textId="67E33B3E" w:rsidR="008E2732" w:rsidRPr="008E2732" w:rsidRDefault="008E2732">
    <w:pPr>
      <w:pStyle w:val="Footer"/>
      <w:rPr>
        <w:color w:val="00B050"/>
      </w:rPr>
    </w:pPr>
    <w:r w:rsidRPr="008E2732">
      <w:rPr>
        <w:color w:val="00B050"/>
      </w:rPr>
      <w:t>L12 7HZ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32D09" w14:textId="77777777" w:rsidR="00533C2A" w:rsidRDefault="00533C2A" w:rsidP="008E2732">
      <w:pPr>
        <w:spacing w:after="0" w:line="240" w:lineRule="auto"/>
      </w:pPr>
      <w:r>
        <w:separator/>
      </w:r>
    </w:p>
  </w:footnote>
  <w:footnote w:type="continuationSeparator" w:id="0">
    <w:p w14:paraId="1F882335" w14:textId="77777777" w:rsidR="00533C2A" w:rsidRDefault="00533C2A" w:rsidP="008E27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D3"/>
    <w:rsid w:val="001A01FA"/>
    <w:rsid w:val="001C2127"/>
    <w:rsid w:val="00533C2A"/>
    <w:rsid w:val="006366D3"/>
    <w:rsid w:val="008E2732"/>
    <w:rsid w:val="00A552B3"/>
    <w:rsid w:val="00AC2258"/>
    <w:rsid w:val="00B16A3E"/>
    <w:rsid w:val="00BF4A7C"/>
    <w:rsid w:val="00CE2C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AA98"/>
  <w15:chartTrackingRefBased/>
  <w15:docId w15:val="{7EBD4B4E-1A59-4387-8FE1-1C63B1F1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7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732"/>
  </w:style>
  <w:style w:type="paragraph" w:styleId="Footer">
    <w:name w:val="footer"/>
    <w:basedOn w:val="Normal"/>
    <w:link w:val="FooterChar"/>
    <w:uiPriority w:val="99"/>
    <w:unhideWhenUsed/>
    <w:rsid w:val="008E27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03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Hulbert</dc:creator>
  <cp:keywords/>
  <dc:description/>
  <cp:lastModifiedBy>Ashleigh Hulbert</cp:lastModifiedBy>
  <cp:revision>5</cp:revision>
  <cp:lastPrinted>2021-04-21T07:35:00Z</cp:lastPrinted>
  <dcterms:created xsi:type="dcterms:W3CDTF">2021-04-20T12:48:00Z</dcterms:created>
  <dcterms:modified xsi:type="dcterms:W3CDTF">2021-04-26T11:20:00Z</dcterms:modified>
</cp:coreProperties>
</file>