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7"/>
        <w:gridCol w:w="5357"/>
        <w:gridCol w:w="5357"/>
      </w:tblGrid>
      <w:tr>
        <w:tc>
          <w:tcPr>
            <w:tcW w:type="dxa" w:w="5357"/>
            <w:vAlign w:val="top"/>
            <w:shd w:fill="F3F5F7"/>
            <w:tcMar>
              <w:top w:w="180" w:type="dxa"/>
              <w:start w:w="190" w:type="dxa"/>
              <w:bottom w:w="120" w:type="dxa"/>
              <w:end w:w="190" w:type="dxa"/>
            </w:tcMar>
            <w:tcBorders>
              <w:top w:val="single" w:sz="5" w:color="B8C2CC"/>
              <w:left w:val="single" w:sz="5" w:color="B8C2CC"/>
              <w:bottom w:val="single" w:sz="5" w:color="B8C2CC"/>
              <w:right w:val="single" w:sz="5" w:color="B8C2CC"/>
              <w:insideH w:val="single" w:sz="5" w:color="B8C2CC"/>
              <w:insideV w:val="single" w:sz="5" w:color="B8C2CC"/>
            </w:tcBorders>
          </w:tcPr>
          <w:p>
            <w:pPr>
              <w:spacing w:after="120"/>
              <w:ind w:left="0" w:firstLine="0"/>
            </w:pPr>
            <w:r/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ผลที่วัดได้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เปรียบเทียบ 111 ภาพ และวัตถุจริง 2,409 ชิ้น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พบวัตถุจริงถูกเพิ่ม 38 ชิ้น และพลาดน้อยลง 38 ชิ้น แต่กรอบผิดเพิ่ม 65 รายการ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Precision ลด 2.14 จุด ขณะที่ Recall เพิ่ม 1.58 จุด และ F1 เพิ่ม 0.66 จุด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สรุป: ระบบครอบคลุมขึ้นเล็กน้อย แต่ยังมี false positives; ผลนี้ไม่รับรองทุกภาพหรือทุกชนิด</w:t>
            </w:r>
          </w:p>
        </w:tc>
        <w:tc>
          <w:tcPr>
            <w:tcW w:type="dxa" w:w="5357"/>
            <w:vAlign w:val="top"/>
            <w:shd w:fill="FFF4E2"/>
            <w:tcMar>
              <w:top w:w="180" w:type="dxa"/>
              <w:start w:w="190" w:type="dxa"/>
              <w:bottom w:w="120" w:type="dxa"/>
              <w:end w:w="190" w:type="dxa"/>
            </w:tcMar>
            <w:tcBorders>
              <w:top w:val="single" w:sz="5" w:color="B8C2CC"/>
              <w:left w:val="single" w:sz="5" w:color="B8C2CC"/>
              <w:bottom w:val="single" w:sz="5" w:color="B8C2CC"/>
              <w:right w:val="single" w:sz="5" w:color="B8C2CC"/>
              <w:insideH w:val="single" w:sz="5" w:color="B8C2CC"/>
              <w:insideV w:val="single" w:sz="5" w:color="B8C2CC"/>
            </w:tcBorders>
          </w:tcPr>
          <w:p>
            <w:pPr>
              <w:spacing w:after="120"/>
              <w:ind w:left="0" w:firstLine="0"/>
            </w:pPr>
            <w:r/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ข้อมูลและเครื่องมือ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Dataset: Combined Vegetables &amp; Fruits v8 จาก Roboflow Universe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ผู้เผยแพร่ระบุ 41,985 ภาพ, 47 classes, ภาพ 416 × 416 และใบอนุญาต CC BY 4.0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Train 34,008 | Validation 4,619 | Test 3,358 ภาพ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เว็บ: HTML, CSS, JavaScript; API: Python; AI: Ultralytics + PyTorch; ประมวลผลด้วย CUDA เมื่อพร้อม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เครื่องที่ใช้ทดสอบ: NVIDIA RTX 3050 Ti Laptop GPU, VRAM 4 GB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สำคัญ: Dataset ใช้เพื่อประเมินบางส่วนในงานนี้ ไม่ได้ใช้ fine-tune น้ำหนักโมเดล</w:t>
            </w:r>
          </w:p>
        </w:tc>
        <w:tc>
          <w:tcPr>
            <w:tcW w:type="dxa" w:w="5357"/>
            <w:vAlign w:val="top"/>
            <w:shd w:fill="F3F5F7"/>
            <w:tcMar>
              <w:top w:w="180" w:type="dxa"/>
              <w:start w:w="190" w:type="dxa"/>
              <w:bottom w:w="120" w:type="dxa"/>
              <w:end w:w="190" w:type="dxa"/>
            </w:tcMar>
            <w:tcBorders>
              <w:top w:val="single" w:sz="5" w:color="B8C2CC"/>
              <w:left w:val="single" w:sz="5" w:color="B8C2CC"/>
              <w:bottom w:val="single" w:sz="5" w:color="B8C2CC"/>
              <w:right w:val="single" w:sz="5" w:color="B8C2CC"/>
              <w:insideH w:val="single" w:sz="5" w:color="B8C2CC"/>
              <w:insideV w:val="single" w:sz="5" w:color="B8C2CC"/>
            </w:tcBorders>
          </w:tcPr>
          <w:p>
            <w:pPr>
              <w:spacing w:after="120"/>
              <w:ind w:left="0" w:firstLine="0"/>
            </w:pPr>
            <w:r/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FreshLens</w:t>
            </w:r>
          </w:p>
          <w:p>
            <w:pPr>
              <w:spacing w:after="120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รู้จักผักผลไม้ผ่านสายตาของ AI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อัปโหลดภาพ แล้วดูตำแหน่ง ชนิดที่ AI คาดการณ์ และคะแนนของวัตถุแต่ละชิ้น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ระบบทำงานบนเครื่องผ่าน localhost สาธิตการตรวจจับได้ทันที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ภาพตัวอย่างจากการสาธิตเว็บจริง · ผลนี้ไม่ใช่ตัวแทนความแม่นยำโดยรวม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จัดทำโดย ปัณฑิตา ประภัสสรวัฒนา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ผลงาน Mini Project | 7 ตุลาคม 2569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7"/>
        <w:gridCol w:w="5357"/>
        <w:gridCol w:w="5357"/>
      </w:tblGrid>
      <w:tr>
        <w:tc>
          <w:tcPr>
            <w:tcW w:type="dxa" w:w="5357"/>
            <w:vAlign w:val="top"/>
            <w:shd w:fill="FFF4E2"/>
            <w:tcMar>
              <w:top w:w="180" w:type="dxa"/>
              <w:start w:w="190" w:type="dxa"/>
              <w:bottom w:w="120" w:type="dxa"/>
              <w:end w:w="190" w:type="dxa"/>
            </w:tcMar>
            <w:tcBorders>
              <w:top w:val="single" w:sz="5" w:color="B8C2CC"/>
              <w:left w:val="single" w:sz="5" w:color="B8C2CC"/>
              <w:bottom w:val="single" w:sz="5" w:color="B8C2CC"/>
              <w:right w:val="single" w:sz="5" w:color="B8C2CC"/>
              <w:insideH w:val="single" w:sz="5" w:color="B8C2CC"/>
              <w:insideV w:val="single" w:sz="5" w:color="B8C2CC"/>
            </w:tcBorders>
          </w:tcPr>
          <w:p>
            <w:pPr>
              <w:spacing w:after="120"/>
              <w:ind w:left="0" w:firstLine="0"/>
            </w:pPr>
            <w:r/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ระบบทำงานอย่างไร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1. เลือกภาพ JPG / PNG / WebP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2. ตรวจไฟล์ ขนาด และปรับทิศภาพ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3. YOLO ตรวจตำแหน่งและชนิดของวัตถุ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4. โมเดลเสริมเสนอกรอบที่โมเดลหลักอาจพลาด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5. กรองคะแนนและลดกรอบซ้ำด้วย IoU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6. เว็บแสดงกรอบ ชนิด คะแนน และประวัติ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ข้อจำกัดไฟล์: ไม่เกิน 12 MB และ 25 ล้านพิกเซล; การประมวลผลอยู่ในเครื่องที่ localhost</w:t>
            </w:r>
          </w:p>
        </w:tc>
        <w:tc>
          <w:tcPr>
            <w:tcW w:type="dxa" w:w="5357"/>
            <w:vAlign w:val="top"/>
            <w:shd w:fill="F3F5F7"/>
            <w:tcMar>
              <w:top w:w="180" w:type="dxa"/>
              <w:start w:w="190" w:type="dxa"/>
              <w:bottom w:w="120" w:type="dxa"/>
              <w:end w:w="190" w:type="dxa"/>
            </w:tcMar>
            <w:tcBorders>
              <w:top w:val="single" w:sz="5" w:color="B8C2CC"/>
              <w:left w:val="single" w:sz="5" w:color="B8C2CC"/>
              <w:bottom w:val="single" w:sz="5" w:color="B8C2CC"/>
              <w:right w:val="single" w:sz="5" w:color="B8C2CC"/>
              <w:insideH w:val="single" w:sz="5" w:color="B8C2CC"/>
              <w:insideV w:val="single" w:sz="5" w:color="B8C2CC"/>
            </w:tcBorders>
          </w:tcPr>
          <w:p>
            <w:pPr>
              <w:spacing w:after="120"/>
              <w:ind w:left="0" w:firstLine="0"/>
            </w:pPr>
            <w:r/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โมเดลและเทคนิค AI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YOLO คือ family ของ object detector แบบ one-stage: ภาพผ่าน neural network แล้วโมเดลทำนายกรอบและ class ในการประมวลผลเดียว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โมเดลหลัก: Fruits &amp; Vegetables YOLOv8m ที่ pretrained มาก่อน เลือกเพราะมี F1 สูงสุดใน candidate รอบแรกบน validation sample 108 ภาพ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โมเดลเสริม: Henning v3 และ YOLO11m ใช้เพิ่ม predictions โดยไม่ปรับน้ำหนัก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CNN / Deep Learning สกัดลักษณะภาพ; Classification เลือกชนิด; Bounding-box Regression ทำนายพิกัดกรอบ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Ensemble รวมกรอบจากหลายโมเดลด้วย threshold และ IoU; ไม่ได้ train โมเดลรวม</w:t>
            </w:r>
          </w:p>
        </w:tc>
        <w:tc>
          <w:tcPr>
            <w:tcW w:type="dxa" w:w="5357"/>
            <w:vAlign w:val="top"/>
            <w:shd w:fill="FFF4E2"/>
            <w:tcMar>
              <w:top w:w="180" w:type="dxa"/>
              <w:start w:w="190" w:type="dxa"/>
              <w:bottom w:w="120" w:type="dxa"/>
              <w:end w:w="190" w:type="dxa"/>
            </w:tcMar>
            <w:tcBorders>
              <w:top w:val="single" w:sz="5" w:color="B8C2CC"/>
              <w:left w:val="single" w:sz="5" w:color="B8C2CC"/>
              <w:bottom w:val="single" w:sz="5" w:color="B8C2CC"/>
              <w:right w:val="single" w:sz="5" w:color="B8C2CC"/>
              <w:insideH w:val="single" w:sz="5" w:color="B8C2CC"/>
              <w:insideV w:val="single" w:sz="5" w:color="B8C2CC"/>
            </w:tcBorders>
          </w:tcPr>
          <w:p>
            <w:pPr>
              <w:spacing w:after="120"/>
              <w:ind w:left="0" w:firstLine="0"/>
            </w:pPr>
            <w:r/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อ่านค่าผลประเมิน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Precision = TP ÷ (TP+FP): ในบรรดากรอบที่ระบบรายงาน มีกี่ส่วนที่ถูก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Recall = TP ÷ (TP+FN): จากวัตถุจริงทั้งหมด ระบบพบได้กี่ส่วน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F1 สรุปสมดุล precision กับ recall; ไม่ได้แปลว่าระบบถูกต้องเท่านี้ในทุกภาพ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งานนี้: Recall/F1 เพิ่มเล็กน้อย แต่ Precision ลด แปลว่าครอบคลุมขึ้นแลกกับ false positives ที่มากขึ้น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โมเดลไม่ได้ฉลาดขึ้นจากการเรียนรู้ข้อมูลใหม่: เทรน 0 โมเดล, 0 epochs; การเพิ่มผลมาจากโมเดลเสริม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สาธิต: เปิด run.ps1 แล้วเข้า http://localhost:8000</w:t>
            </w:r>
          </w:p>
          <w:p>
            <w:pPr>
              <w:spacing w:after="80" w:line="240" w:lineRule="auto"/>
              <w:ind w:left="0" w:firstLine="0"/>
            </w:pPr>
            <w:r>
              <w:rPr>
                <w:rFonts w:ascii="TH Sarabun New" w:hAnsi="TH Sarabun New" w:eastAsia="TH Sarabun New"/>
                <w:b w:val="0"/>
                <w:color w:val="000000"/>
                <w:sz w:val="32"/>
              </w:rPr>
              <w:t>• ทดสอบเว็บล่าสุดผ่าน 12 checks; ตัวอย่างภาพสาธิตไม่ใช่ตัวแทนความแม่นยำทั้งระบบ</w:t>
            </w:r>
          </w:p>
        </w:tc>
      </w:tr>
    </w:tbl>
    <w:sectPr w:rsidR="00FC693F" w:rsidRPr="0006063C" w:rsidSect="00034616">
      <w:pgSz w:w="16834" w:h="11909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  <w:ind w:left="0" w:firstLine="0"/>
    </w:pPr>
    <w:rPr>
      <w:rFonts w:ascii="TH Sarabun New" w:hAnsi="TH Sarabun New" w:eastAsia="TH Sarabun New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FreshLens — โบรชัวร์ Mini Project</dc:title>
  <dc:subject>โบรชัวร์พับสามตอน อธิบายระบบ โมเดล Workflow และผลประเมิน</dc:subject>
  <dc:creator>FreshLens Mini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