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7D7B" w:rsidRDefault="00373FAD" w:rsidP="00373FAD">
      <w:pPr>
        <w:pStyle w:val="Heading1"/>
        <w:rPr>
          <w:lang w:val="vi-VN"/>
        </w:rPr>
      </w:pPr>
      <w:r>
        <w:rPr>
          <w:lang w:val="vi-VN"/>
        </w:rPr>
        <w:t>Thực hành NLHDH buổ</w:t>
      </w:r>
      <w:r w:rsidR="005D5099">
        <w:rPr>
          <w:lang w:val="vi-VN"/>
        </w:rPr>
        <w:t xml:space="preserve">i </w:t>
      </w:r>
      <w:r w:rsidR="00CD0A66">
        <w:rPr>
          <w:lang w:val="vi-VN"/>
        </w:rPr>
        <w:t>8</w:t>
      </w:r>
      <w:r w:rsidR="00E036B2">
        <w:rPr>
          <w:lang w:val="vi-VN"/>
        </w:rPr>
        <w:t xml:space="preserve"> – monitors</w:t>
      </w:r>
    </w:p>
    <w:p w:rsidR="00DD2B14" w:rsidRDefault="00DD2B14" w:rsidP="00373FAD">
      <w:pPr>
        <w:rPr>
          <w:b/>
          <w:lang w:val="vi-VN"/>
        </w:rPr>
      </w:pPr>
    </w:p>
    <w:p w:rsidR="00E94203" w:rsidRPr="00E94203" w:rsidRDefault="00E94203" w:rsidP="00373FAD">
      <w:pPr>
        <w:rPr>
          <w:lang w:val="vi-VN"/>
        </w:rPr>
      </w:pPr>
      <w:r w:rsidRPr="00E94203">
        <w:rPr>
          <w:lang w:val="vi-VN"/>
        </w:rPr>
        <w:t>Sử dụng</w:t>
      </w:r>
      <w:r>
        <w:rPr>
          <w:lang w:val="vi-VN"/>
        </w:rPr>
        <w:t xml:space="preserve"> condition variables và mutex_lock trong c để mô phỏng khái niệm monitor và giải quyết các bài toán sau</w:t>
      </w:r>
    </w:p>
    <w:p w:rsidR="00DD2B14" w:rsidRDefault="00FF3D84" w:rsidP="00E94203">
      <w:pPr>
        <w:rPr>
          <w:lang w:val="vi-VN"/>
        </w:rPr>
      </w:pPr>
      <w:r w:rsidRPr="00FF3D84">
        <w:rPr>
          <w:b/>
          <w:lang w:val="vi-VN"/>
        </w:rPr>
        <w:t xml:space="preserve">Bài </w:t>
      </w:r>
      <w:r w:rsidR="00DD2B14">
        <w:rPr>
          <w:b/>
          <w:lang w:val="vi-VN"/>
        </w:rPr>
        <w:t>1</w:t>
      </w:r>
      <w:r>
        <w:rPr>
          <w:lang w:val="vi-VN"/>
        </w:rPr>
        <w:t xml:space="preserve">: </w:t>
      </w:r>
      <w:r w:rsidR="00E94203">
        <w:rPr>
          <w:lang w:val="vi-VN"/>
        </w:rPr>
        <w:t>producers-consumers</w:t>
      </w:r>
    </w:p>
    <w:p w:rsidR="00E94203" w:rsidRDefault="00E94203" w:rsidP="00E94203">
      <w:pPr>
        <w:rPr>
          <w:lang w:val="vi-VN"/>
        </w:rPr>
      </w:pPr>
      <w:r w:rsidRPr="00E94203">
        <w:rPr>
          <w:b/>
          <w:lang w:val="vi-VN"/>
        </w:rPr>
        <w:t>Bài 2</w:t>
      </w:r>
      <w:r>
        <w:rPr>
          <w:lang w:val="vi-VN"/>
        </w:rPr>
        <w:t>: dining philosophers</w:t>
      </w:r>
    </w:p>
    <w:p w:rsidR="00E036B2" w:rsidRDefault="00E036B2" w:rsidP="009E1AC7">
      <w:r w:rsidRPr="00E036B2">
        <w:rPr>
          <w:b/>
          <w:lang w:val="vi-VN"/>
        </w:rPr>
        <w:t>Bài 3</w:t>
      </w:r>
      <w:r>
        <w:rPr>
          <w:lang w:val="vi-VN"/>
        </w:rPr>
        <w:t xml:space="preserve">: </w:t>
      </w:r>
      <w:r w:rsidR="009E1AC7">
        <w:rPr>
          <w:lang w:val="vi-VN"/>
        </w:rPr>
        <w:t>Cho chương trình reader_</w:t>
      </w:r>
      <w:r w:rsidR="0005225C">
        <w:rPr>
          <w:lang w:val="vi-VN"/>
        </w:rPr>
        <w:t>writer_monitor</w:t>
      </w:r>
      <w:r w:rsidR="009E1AC7">
        <w:rPr>
          <w:lang w:val="vi-VN"/>
        </w:rPr>
        <w:t>.c. Nhược điểm của chương trình này là có thể gây sự cố writer starvation. Chương trình reader_</w:t>
      </w:r>
      <w:r w:rsidR="0005225C">
        <w:rPr>
          <w:lang w:val="vi-VN"/>
        </w:rPr>
        <w:t>writer_monitor</w:t>
      </w:r>
      <w:r w:rsidR="009E1AC7">
        <w:rPr>
          <w:lang w:val="vi-VN"/>
        </w:rPr>
        <w:t xml:space="preserve">2.c có bổ sung </w:t>
      </w:r>
      <w:r w:rsidR="00232027">
        <w:rPr>
          <w:lang w:val="vi-VN"/>
        </w:rPr>
        <w:t>biến</w:t>
      </w:r>
      <w:r w:rsidR="009E1AC7">
        <w:rPr>
          <w:lang w:val="vi-VN"/>
        </w:rPr>
        <w:t xml:space="preserve"> waitingWriters đếm số tiến trình ghi đang ngủ chờ tới lượt. Hãy sử dụng biến này để giải quyết sự cố writer starvation.</w:t>
      </w:r>
    </w:p>
    <w:p w:rsidR="00412C92" w:rsidRDefault="00412C92" w:rsidP="009E1AC7">
      <w:pPr>
        <w:rPr>
          <w:lang w:val="vi-VN"/>
        </w:rPr>
      </w:pPr>
      <w:r w:rsidRPr="00412C92">
        <w:rPr>
          <w:b/>
        </w:rPr>
        <w:t>Bài</w:t>
      </w:r>
      <w:r w:rsidRPr="00412C92">
        <w:rPr>
          <w:b/>
          <w:lang w:val="vi-VN"/>
        </w:rPr>
        <w:t xml:space="preserve"> 4</w:t>
      </w:r>
      <w:r>
        <w:rPr>
          <w:b/>
          <w:lang w:val="vi-VN"/>
        </w:rPr>
        <w:t xml:space="preserve"> </w:t>
      </w:r>
      <w:r>
        <w:rPr>
          <w:lang w:val="vi-VN"/>
        </w:rPr>
        <w:t xml:space="preserve">(Không cần nộp): </w:t>
      </w:r>
      <w:r w:rsidR="0005225C">
        <w:rPr>
          <w:lang w:val="vi-VN"/>
        </w:rPr>
        <w:t>Phiên bản reader_writer_</w:t>
      </w:r>
      <w:r w:rsidR="0005225C" w:rsidRPr="0005225C">
        <w:rPr>
          <w:b/>
          <w:lang w:val="vi-VN"/>
        </w:rPr>
        <w:t>my</w:t>
      </w:r>
      <w:r w:rsidR="0005225C">
        <w:rPr>
          <w:lang w:val="vi-VN"/>
        </w:rPr>
        <w:t>monitor.c sử dụng thư viện monitor tự viết, thay vì dùng thư viện pthread của hệ thống. Các hàm về mutex sẽ chuyển từ pthread_mutex_*** sang my_mutex_***, và các hàm về condition variable sẽ chuyển từ pthread_cond_*** sang my_cond_***. Thư viện các hàm monitor tự viết nằm trong file mesa_sync.c. Để biên dịch dùng lệnh</w:t>
      </w:r>
    </w:p>
    <w:p w:rsidR="0005225C" w:rsidRPr="0005225C" w:rsidRDefault="0005225C" w:rsidP="0005225C">
      <w:pPr>
        <w:rPr>
          <w:rFonts w:ascii="Courier New" w:hAnsi="Courier New" w:cs="Courier New"/>
          <w:b/>
          <w:sz w:val="20"/>
        </w:rPr>
      </w:pPr>
      <w:r w:rsidRPr="0005225C">
        <w:rPr>
          <w:rFonts w:ascii="Courier New" w:hAnsi="Courier New" w:cs="Courier New"/>
          <w:b/>
          <w:sz w:val="20"/>
          <w:lang w:val="vi-VN"/>
        </w:rPr>
        <w:t xml:space="preserve">gcc </w:t>
      </w:r>
      <w:r w:rsidRPr="0005225C">
        <w:rPr>
          <w:rFonts w:ascii="Courier New" w:hAnsi="Courier New" w:cs="Courier New"/>
          <w:b/>
          <w:sz w:val="20"/>
        </w:rPr>
        <w:t xml:space="preserve">–pthread </w:t>
      </w:r>
      <w:r w:rsidRPr="0005225C">
        <w:rPr>
          <w:rFonts w:ascii="Courier New" w:hAnsi="Courier New" w:cs="Courier New"/>
          <w:b/>
          <w:sz w:val="20"/>
          <w:lang w:val="vi-VN"/>
        </w:rPr>
        <w:t>–o reader_w</w:t>
      </w:r>
      <w:r w:rsidRPr="0005225C">
        <w:rPr>
          <w:rFonts w:ascii="Courier New" w:hAnsi="Courier New" w:cs="Courier New"/>
          <w:b/>
          <w:sz w:val="20"/>
        </w:rPr>
        <w:t>riter_mymonitor reader_writer_mymonitor.c mesa_sync.c</w:t>
      </w:r>
    </w:p>
    <w:p w:rsidR="0005225C" w:rsidRPr="0005225C" w:rsidRDefault="0005225C" w:rsidP="0005225C">
      <w:pPr>
        <w:ind w:firstLine="720"/>
      </w:pPr>
    </w:p>
    <w:p w:rsidR="000F67EE" w:rsidRDefault="000F67EE" w:rsidP="00BB7DCE">
      <w:r>
        <w:t>=====================================================================================</w:t>
      </w:r>
    </w:p>
    <w:p w:rsidR="00BB7DCE" w:rsidRPr="00BB7DCE" w:rsidRDefault="00BB7DCE" w:rsidP="00BB7DCE">
      <w:pPr>
        <w:rPr>
          <w:lang w:val="vi-VN"/>
        </w:rPr>
      </w:pPr>
      <w:r w:rsidRPr="00BB7DCE">
        <w:rPr>
          <w:lang w:val="vi-VN"/>
        </w:rPr>
        <w:t>Các hàm cơ bản</w:t>
      </w:r>
    </w:p>
    <w:p w:rsidR="00BB7DCE" w:rsidRPr="00BB7DCE" w:rsidRDefault="00BB7DCE" w:rsidP="00BB7DCE">
      <w:pPr>
        <w:pStyle w:val="NoSpacing"/>
        <w:rPr>
          <w:lang w:val="vi-VN"/>
        </w:rPr>
      </w:pPr>
      <w:r w:rsidRPr="00BB7DCE">
        <w:rPr>
          <w:lang w:val="vi-VN"/>
        </w:rPr>
        <w:tab/>
      </w:r>
      <w:r w:rsidRPr="00BB7DCE">
        <w:rPr>
          <w:color w:val="E36C0A" w:themeColor="accent6" w:themeShade="BF"/>
          <w:lang w:val="vi-VN"/>
        </w:rPr>
        <w:t>pthread_mutex_t</w:t>
      </w:r>
      <w:r w:rsidRPr="00BB7DCE">
        <w:rPr>
          <w:lang w:val="vi-VN"/>
        </w:rPr>
        <w:t xml:space="preserve"> m = </w:t>
      </w:r>
      <w:r w:rsidRPr="00BB7DCE">
        <w:rPr>
          <w:color w:val="4F6228" w:themeColor="accent3" w:themeShade="80"/>
          <w:lang w:val="vi-VN"/>
        </w:rPr>
        <w:t>PTHREAD_MUTEX_INITIALIZER</w:t>
      </w:r>
      <w:r w:rsidRPr="00BB7DCE">
        <w:rPr>
          <w:lang w:val="vi-VN"/>
        </w:rPr>
        <w:t>;</w:t>
      </w:r>
    </w:p>
    <w:p w:rsidR="00BB7DCE" w:rsidRPr="00BB7DCE" w:rsidRDefault="00BB7DCE" w:rsidP="00BB7DCE">
      <w:pPr>
        <w:pStyle w:val="NoSpacing"/>
        <w:rPr>
          <w:lang w:val="vi-VN"/>
        </w:rPr>
      </w:pPr>
      <w:r w:rsidRPr="00BB7DCE">
        <w:rPr>
          <w:lang w:val="vi-VN"/>
        </w:rPr>
        <w:tab/>
      </w:r>
      <w:r w:rsidRPr="00BB7DCE">
        <w:rPr>
          <w:color w:val="E36C0A" w:themeColor="accent6" w:themeShade="BF"/>
          <w:lang w:val="vi-VN"/>
        </w:rPr>
        <w:t>int</w:t>
      </w:r>
      <w:r w:rsidRPr="00BB7DCE">
        <w:rPr>
          <w:lang w:val="vi-VN"/>
        </w:rPr>
        <w:t xml:space="preserve"> </w:t>
      </w:r>
      <w:r w:rsidRPr="00BB7DCE">
        <w:rPr>
          <w:color w:val="31849B" w:themeColor="accent5" w:themeShade="BF"/>
          <w:lang w:val="vi-VN"/>
        </w:rPr>
        <w:t>pthread_mutex_init</w:t>
      </w:r>
      <w:r w:rsidRPr="00BB7DCE">
        <w:rPr>
          <w:lang w:val="vi-VN"/>
        </w:rPr>
        <w:t xml:space="preserve"> (</w:t>
      </w:r>
      <w:r w:rsidRPr="00BB7DCE">
        <w:rPr>
          <w:color w:val="E36C0A" w:themeColor="accent6" w:themeShade="BF"/>
          <w:lang w:val="vi-VN"/>
        </w:rPr>
        <w:t>pthread_mutex_t</w:t>
      </w:r>
      <w:r w:rsidRPr="00BB7DCE">
        <w:rPr>
          <w:lang w:val="vi-VN"/>
        </w:rPr>
        <w:t xml:space="preserve"> *mutex, const </w:t>
      </w:r>
    </w:p>
    <w:p w:rsidR="00BB7DCE" w:rsidRPr="00BB7DCE" w:rsidRDefault="00BB7DCE" w:rsidP="00BB7DCE">
      <w:pPr>
        <w:pStyle w:val="NoSpacing"/>
        <w:rPr>
          <w:lang w:val="vi-VN"/>
        </w:rPr>
      </w:pPr>
      <w:r w:rsidRPr="00BB7DCE">
        <w:rPr>
          <w:lang w:val="vi-VN"/>
        </w:rPr>
        <w:tab/>
        <w:t xml:space="preserve">                                            </w:t>
      </w:r>
      <w:r w:rsidRPr="00BB7DCE">
        <w:rPr>
          <w:color w:val="E36C0A" w:themeColor="accent6" w:themeShade="BF"/>
          <w:lang w:val="vi-VN"/>
        </w:rPr>
        <w:t>pthread_mutex_attr</w:t>
      </w:r>
      <w:r w:rsidRPr="00BB7DCE">
        <w:rPr>
          <w:lang w:val="vi-VN"/>
        </w:rPr>
        <w:t xml:space="preserve"> *attr);</w:t>
      </w:r>
    </w:p>
    <w:p w:rsidR="00BB7DCE" w:rsidRPr="00BB7DCE" w:rsidRDefault="00BB7DCE" w:rsidP="00BB7DCE">
      <w:pPr>
        <w:pStyle w:val="NoSpacing"/>
        <w:rPr>
          <w:lang w:val="vi-VN"/>
        </w:rPr>
      </w:pPr>
      <w:r w:rsidRPr="00BB7DCE">
        <w:rPr>
          <w:lang w:val="vi-VN"/>
        </w:rPr>
        <w:tab/>
      </w:r>
      <w:r w:rsidRPr="00BB7DCE">
        <w:rPr>
          <w:color w:val="E36C0A" w:themeColor="accent6" w:themeShade="BF"/>
          <w:lang w:val="vi-VN"/>
        </w:rPr>
        <w:t>int</w:t>
      </w:r>
      <w:r w:rsidRPr="00BB7DCE">
        <w:rPr>
          <w:lang w:val="vi-VN"/>
        </w:rPr>
        <w:t xml:space="preserve"> </w:t>
      </w:r>
      <w:r w:rsidRPr="00BB7DCE">
        <w:rPr>
          <w:color w:val="31849B" w:themeColor="accent5" w:themeShade="BF"/>
          <w:lang w:val="vi-VN"/>
        </w:rPr>
        <w:t>pthread_mutex_lock</w:t>
      </w:r>
      <w:r w:rsidRPr="00BB7DCE">
        <w:rPr>
          <w:lang w:val="vi-VN"/>
        </w:rPr>
        <w:t xml:space="preserve"> (</w:t>
      </w:r>
      <w:r w:rsidRPr="00BB7DCE">
        <w:rPr>
          <w:color w:val="E36C0A" w:themeColor="accent6" w:themeShade="BF"/>
          <w:lang w:val="vi-VN"/>
        </w:rPr>
        <w:t>pthread_mutex_t</w:t>
      </w:r>
      <w:r w:rsidRPr="00BB7DCE">
        <w:rPr>
          <w:lang w:val="vi-VN"/>
        </w:rPr>
        <w:t xml:space="preserve"> *m);</w:t>
      </w:r>
    </w:p>
    <w:p w:rsidR="00BB7DCE" w:rsidRPr="00BB7DCE" w:rsidRDefault="00BB7DCE" w:rsidP="00BB7DCE">
      <w:pPr>
        <w:pStyle w:val="NoSpacing"/>
        <w:rPr>
          <w:lang w:val="vi-VN"/>
        </w:rPr>
      </w:pPr>
      <w:r w:rsidRPr="00BB7DCE">
        <w:rPr>
          <w:lang w:val="vi-VN"/>
        </w:rPr>
        <w:tab/>
      </w:r>
      <w:r w:rsidRPr="00BB7DCE">
        <w:rPr>
          <w:color w:val="E36C0A" w:themeColor="accent6" w:themeShade="BF"/>
          <w:lang w:val="vi-VN"/>
        </w:rPr>
        <w:t>int</w:t>
      </w:r>
      <w:r w:rsidRPr="00BB7DCE">
        <w:rPr>
          <w:lang w:val="vi-VN"/>
        </w:rPr>
        <w:t xml:space="preserve"> </w:t>
      </w:r>
      <w:r w:rsidRPr="00BB7DCE">
        <w:rPr>
          <w:color w:val="31849B" w:themeColor="accent5" w:themeShade="BF"/>
          <w:lang w:val="vi-VN"/>
        </w:rPr>
        <w:t>pthread_mutex_unlock</w:t>
      </w:r>
      <w:r w:rsidRPr="00BB7DCE">
        <w:rPr>
          <w:lang w:val="vi-VN"/>
        </w:rPr>
        <w:t xml:space="preserve"> (</w:t>
      </w:r>
      <w:r w:rsidRPr="00BB7DCE">
        <w:rPr>
          <w:color w:val="E36C0A" w:themeColor="accent6" w:themeShade="BF"/>
          <w:lang w:val="vi-VN"/>
        </w:rPr>
        <w:t>pthread_mutex_t</w:t>
      </w:r>
      <w:r w:rsidRPr="00BB7DCE">
        <w:rPr>
          <w:lang w:val="vi-VN"/>
        </w:rPr>
        <w:t xml:space="preserve"> *m);</w:t>
      </w:r>
    </w:p>
    <w:p w:rsidR="00BB7DCE" w:rsidRPr="00BB7DCE" w:rsidRDefault="00BB7DCE" w:rsidP="00BB7DCE">
      <w:pPr>
        <w:pStyle w:val="NoSpacing"/>
        <w:rPr>
          <w:lang w:val="vi-VN"/>
        </w:rPr>
      </w:pPr>
      <w:r w:rsidRPr="00BB7DCE">
        <w:rPr>
          <w:lang w:val="vi-VN"/>
        </w:rPr>
        <w:tab/>
      </w:r>
    </w:p>
    <w:p w:rsidR="00BB7DCE" w:rsidRPr="00BB7DCE" w:rsidRDefault="00BB7DCE" w:rsidP="00BB7DCE">
      <w:pPr>
        <w:pStyle w:val="NoSpacing"/>
        <w:rPr>
          <w:lang w:val="vi-VN"/>
        </w:rPr>
      </w:pPr>
      <w:r w:rsidRPr="00BB7DCE">
        <w:rPr>
          <w:lang w:val="vi-VN"/>
        </w:rPr>
        <w:tab/>
      </w:r>
      <w:r w:rsidRPr="00BB7DCE">
        <w:rPr>
          <w:color w:val="E36C0A" w:themeColor="accent6" w:themeShade="BF"/>
          <w:lang w:val="vi-VN"/>
        </w:rPr>
        <w:t>pthread_cond_t</w:t>
      </w:r>
      <w:r w:rsidRPr="00BB7DCE">
        <w:rPr>
          <w:lang w:val="vi-VN"/>
        </w:rPr>
        <w:t xml:space="preserve"> cv = </w:t>
      </w:r>
      <w:r w:rsidRPr="00BB7DCE">
        <w:rPr>
          <w:color w:val="4F6228" w:themeColor="accent3" w:themeShade="80"/>
          <w:lang w:val="vi-VN"/>
        </w:rPr>
        <w:t>PTHREAD_COND_INITIALIZER</w:t>
      </w:r>
      <w:r w:rsidRPr="00BB7DCE">
        <w:rPr>
          <w:lang w:val="vi-VN"/>
        </w:rPr>
        <w:t>;</w:t>
      </w:r>
    </w:p>
    <w:p w:rsidR="00BB7DCE" w:rsidRPr="00BB7DCE" w:rsidRDefault="00BB7DCE" w:rsidP="00BB7DCE">
      <w:pPr>
        <w:pStyle w:val="NoSpacing"/>
        <w:rPr>
          <w:lang w:val="vi-VN"/>
        </w:rPr>
      </w:pPr>
      <w:r w:rsidRPr="00BB7DCE">
        <w:rPr>
          <w:lang w:val="vi-VN"/>
        </w:rPr>
        <w:tab/>
      </w:r>
      <w:r w:rsidRPr="00BB7DCE">
        <w:rPr>
          <w:color w:val="E36C0A" w:themeColor="accent6" w:themeShade="BF"/>
          <w:lang w:val="vi-VN"/>
        </w:rPr>
        <w:t>int</w:t>
      </w:r>
      <w:r w:rsidRPr="00BB7DCE">
        <w:rPr>
          <w:lang w:val="vi-VN"/>
        </w:rPr>
        <w:t xml:space="preserve"> </w:t>
      </w:r>
      <w:r w:rsidRPr="00BB7DCE">
        <w:rPr>
          <w:color w:val="31849B" w:themeColor="accent5" w:themeShade="BF"/>
          <w:lang w:val="vi-VN"/>
        </w:rPr>
        <w:t>pthread_cond_init</w:t>
      </w:r>
      <w:r w:rsidRPr="00BB7DCE">
        <w:rPr>
          <w:lang w:val="vi-VN"/>
        </w:rPr>
        <w:t xml:space="preserve"> (</w:t>
      </w:r>
      <w:r w:rsidRPr="00BB7DCE">
        <w:rPr>
          <w:color w:val="E36C0A" w:themeColor="accent6" w:themeShade="BF"/>
          <w:lang w:val="vi-VN"/>
        </w:rPr>
        <w:t>pthread_cond_t</w:t>
      </w:r>
      <w:r w:rsidRPr="00BB7DCE">
        <w:rPr>
          <w:lang w:val="vi-VN"/>
        </w:rPr>
        <w:t xml:space="preserve"> *cv, </w:t>
      </w:r>
      <w:r w:rsidRPr="00BB7DCE">
        <w:rPr>
          <w:color w:val="E36C0A" w:themeColor="accent6" w:themeShade="BF"/>
          <w:lang w:val="vi-VN"/>
        </w:rPr>
        <w:t>const pthread_cond_attr</w:t>
      </w:r>
      <w:r w:rsidRPr="00BB7DCE">
        <w:rPr>
          <w:lang w:val="vi-VN"/>
        </w:rPr>
        <w:t xml:space="preserve"> *attr);</w:t>
      </w:r>
    </w:p>
    <w:p w:rsidR="00BB7DCE" w:rsidRPr="00BB7DCE" w:rsidRDefault="00BB7DCE" w:rsidP="00BB7DCE">
      <w:pPr>
        <w:pStyle w:val="NoSpacing"/>
        <w:rPr>
          <w:lang w:val="vi-VN"/>
        </w:rPr>
      </w:pPr>
      <w:r w:rsidRPr="00BB7DCE">
        <w:rPr>
          <w:lang w:val="vi-VN"/>
        </w:rPr>
        <w:tab/>
      </w:r>
      <w:r w:rsidRPr="00BB7DCE">
        <w:rPr>
          <w:color w:val="E36C0A" w:themeColor="accent6" w:themeShade="BF"/>
          <w:lang w:val="vi-VN"/>
        </w:rPr>
        <w:t>int</w:t>
      </w:r>
      <w:r w:rsidRPr="00BB7DCE">
        <w:rPr>
          <w:lang w:val="vi-VN"/>
        </w:rPr>
        <w:t xml:space="preserve"> </w:t>
      </w:r>
      <w:r w:rsidRPr="00BB7DCE">
        <w:rPr>
          <w:color w:val="31849B" w:themeColor="accent5" w:themeShade="BF"/>
          <w:lang w:val="vi-VN"/>
        </w:rPr>
        <w:t>pthread_cond_wait</w:t>
      </w:r>
      <w:r w:rsidRPr="00BB7DCE">
        <w:rPr>
          <w:lang w:val="vi-VN"/>
        </w:rPr>
        <w:t xml:space="preserve"> (</w:t>
      </w:r>
      <w:r w:rsidRPr="00BB7DCE">
        <w:rPr>
          <w:color w:val="E36C0A" w:themeColor="accent6" w:themeShade="BF"/>
          <w:lang w:val="vi-VN"/>
        </w:rPr>
        <w:t>pthread_cond_t</w:t>
      </w:r>
      <w:r w:rsidRPr="00BB7DCE">
        <w:rPr>
          <w:lang w:val="vi-VN"/>
        </w:rPr>
        <w:t xml:space="preserve"> *cv, </w:t>
      </w:r>
      <w:r w:rsidRPr="00BB7DCE">
        <w:rPr>
          <w:color w:val="E36C0A" w:themeColor="accent6" w:themeShade="BF"/>
          <w:lang w:val="vi-VN"/>
        </w:rPr>
        <w:t>pthread_mutex_t</w:t>
      </w:r>
      <w:r w:rsidRPr="00BB7DCE">
        <w:rPr>
          <w:lang w:val="vi-VN"/>
        </w:rPr>
        <w:t xml:space="preserve"> *m);</w:t>
      </w:r>
    </w:p>
    <w:p w:rsidR="00BB7DCE" w:rsidRPr="00BB7DCE" w:rsidRDefault="00BB7DCE" w:rsidP="00BB7DCE">
      <w:pPr>
        <w:pStyle w:val="NoSpacing"/>
        <w:rPr>
          <w:lang w:val="vi-VN"/>
        </w:rPr>
      </w:pPr>
      <w:r w:rsidRPr="00BB7DCE">
        <w:rPr>
          <w:lang w:val="vi-VN"/>
        </w:rPr>
        <w:tab/>
      </w:r>
      <w:r w:rsidRPr="00BB7DCE">
        <w:rPr>
          <w:color w:val="E36C0A" w:themeColor="accent6" w:themeShade="BF"/>
          <w:lang w:val="vi-VN"/>
        </w:rPr>
        <w:t>int</w:t>
      </w:r>
      <w:r w:rsidRPr="00BB7DCE">
        <w:rPr>
          <w:lang w:val="vi-VN"/>
        </w:rPr>
        <w:t xml:space="preserve"> </w:t>
      </w:r>
      <w:r w:rsidRPr="00BB7DCE">
        <w:rPr>
          <w:color w:val="31849B" w:themeColor="accent5" w:themeShade="BF"/>
          <w:lang w:val="vi-VN"/>
        </w:rPr>
        <w:t>pthread_cond_signal</w:t>
      </w:r>
      <w:r w:rsidRPr="00BB7DCE">
        <w:rPr>
          <w:lang w:val="vi-VN"/>
        </w:rPr>
        <w:t xml:space="preserve"> (</w:t>
      </w:r>
      <w:r w:rsidRPr="00BB7DCE">
        <w:rPr>
          <w:color w:val="E36C0A" w:themeColor="accent6" w:themeShade="BF"/>
          <w:lang w:val="vi-VN"/>
        </w:rPr>
        <w:t>pthread_cond_t</w:t>
      </w:r>
      <w:r w:rsidRPr="00BB7DCE">
        <w:rPr>
          <w:lang w:val="vi-VN"/>
        </w:rPr>
        <w:t xml:space="preserve"> *cv);</w:t>
      </w:r>
    </w:p>
    <w:p w:rsidR="00BB7DCE" w:rsidRPr="00BB7DCE" w:rsidRDefault="00BB7DCE" w:rsidP="00BB7DCE">
      <w:pPr>
        <w:pStyle w:val="NoSpacing"/>
        <w:rPr>
          <w:lang w:val="vi-VN"/>
        </w:rPr>
      </w:pPr>
      <w:r w:rsidRPr="00BB7DCE">
        <w:rPr>
          <w:lang w:val="vi-VN"/>
        </w:rPr>
        <w:tab/>
      </w:r>
      <w:r w:rsidRPr="00BB7DCE">
        <w:rPr>
          <w:color w:val="E36C0A" w:themeColor="accent6" w:themeShade="BF"/>
          <w:lang w:val="vi-VN"/>
        </w:rPr>
        <w:t>int</w:t>
      </w:r>
      <w:r w:rsidRPr="00BB7DCE">
        <w:rPr>
          <w:lang w:val="vi-VN"/>
        </w:rPr>
        <w:t xml:space="preserve"> </w:t>
      </w:r>
      <w:r w:rsidRPr="00BB7DCE">
        <w:rPr>
          <w:color w:val="31849B" w:themeColor="accent5" w:themeShade="BF"/>
          <w:lang w:val="vi-VN"/>
        </w:rPr>
        <w:t>pthread_cond_broadcast</w:t>
      </w:r>
      <w:r w:rsidRPr="00BB7DCE">
        <w:rPr>
          <w:lang w:val="vi-VN"/>
        </w:rPr>
        <w:t xml:space="preserve"> (</w:t>
      </w:r>
      <w:r w:rsidRPr="00BB7DCE">
        <w:rPr>
          <w:color w:val="E36C0A" w:themeColor="accent6" w:themeShade="BF"/>
          <w:lang w:val="vi-VN"/>
        </w:rPr>
        <w:t>pthread_cond_t</w:t>
      </w:r>
      <w:r w:rsidRPr="00BB7DCE">
        <w:rPr>
          <w:lang w:val="vi-VN"/>
        </w:rPr>
        <w:t xml:space="preserve"> *cv);</w:t>
      </w:r>
    </w:p>
    <w:p w:rsidR="00BB7DCE" w:rsidRPr="00BB7DCE" w:rsidRDefault="00BB7DCE" w:rsidP="00BB7DCE">
      <w:pPr>
        <w:pStyle w:val="NoSpacing"/>
        <w:rPr>
          <w:lang w:val="vi-VN"/>
        </w:rPr>
      </w:pPr>
    </w:p>
    <w:p w:rsidR="00BB7DCE" w:rsidRPr="00BB7DCE" w:rsidRDefault="00BB7DCE" w:rsidP="00BB7DCE">
      <w:pPr>
        <w:pStyle w:val="NoSpacing"/>
        <w:rPr>
          <w:lang w:val="vi-VN"/>
        </w:rPr>
      </w:pPr>
      <w:r w:rsidRPr="00BB7DCE">
        <w:rPr>
          <w:lang w:val="vi-VN"/>
        </w:rPr>
        <w:t xml:space="preserve">Lưu ý: </w:t>
      </w:r>
    </w:p>
    <w:p w:rsidR="00BB7DCE" w:rsidRPr="00BB7DCE" w:rsidRDefault="00BB7DCE" w:rsidP="00BB7DCE">
      <w:pPr>
        <w:pStyle w:val="NoSpacing"/>
        <w:rPr>
          <w:lang w:val="vi-VN"/>
        </w:rPr>
      </w:pPr>
      <w:r w:rsidRPr="00BB7DCE">
        <w:rPr>
          <w:lang w:val="vi-VN"/>
        </w:rPr>
        <w:tab/>
        <w:t>• Hàm pthread_cond_wait() ngưng luồng thực hiện và đồng thời mở khóa mutex để các luồng khác có thể tiếp tục thực thi.</w:t>
      </w:r>
    </w:p>
    <w:p w:rsidR="00BB7DCE" w:rsidRDefault="00BB7DCE" w:rsidP="00BB7DCE">
      <w:pPr>
        <w:pStyle w:val="NoSpacing"/>
        <w:rPr>
          <w:lang w:val="vi-VN"/>
        </w:rPr>
      </w:pPr>
      <w:r w:rsidRPr="00BB7DCE">
        <w:rPr>
          <w:lang w:val="vi-VN"/>
        </w:rPr>
        <w:tab/>
        <w:t>• Khi luồng được đánh thức để chạy tiếp, cờ mutex sẽ được khóa trở lại để có thể chạy đoạn mã cạnh tranh mà không bị chen ngang bởi các luồng khác.</w:t>
      </w:r>
    </w:p>
    <w:sectPr w:rsidR="00BB7DCE" w:rsidSect="00E27D7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7D040A"/>
    <w:multiLevelType w:val="hybridMultilevel"/>
    <w:tmpl w:val="2DA446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822EB3"/>
    <w:multiLevelType w:val="hybridMultilevel"/>
    <w:tmpl w:val="86D637DC"/>
    <w:lvl w:ilvl="0" w:tplc="EBC81EE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60A2959"/>
    <w:multiLevelType w:val="hybridMultilevel"/>
    <w:tmpl w:val="E4E47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DisplayPageBoundaries/>
  <w:defaultTabStop w:val="720"/>
  <w:characterSpacingControl w:val="doNotCompress"/>
  <w:compat/>
  <w:rsids>
    <w:rsidRoot w:val="00373FAD"/>
    <w:rsid w:val="0004758F"/>
    <w:rsid w:val="0005225C"/>
    <w:rsid w:val="000E150E"/>
    <w:rsid w:val="000F67EE"/>
    <w:rsid w:val="00122F2A"/>
    <w:rsid w:val="001545C8"/>
    <w:rsid w:val="00183013"/>
    <w:rsid w:val="001944F5"/>
    <w:rsid w:val="001968EB"/>
    <w:rsid w:val="001C21C2"/>
    <w:rsid w:val="001E5B1D"/>
    <w:rsid w:val="00232027"/>
    <w:rsid w:val="002C2E72"/>
    <w:rsid w:val="002E5203"/>
    <w:rsid w:val="0032025D"/>
    <w:rsid w:val="003217DC"/>
    <w:rsid w:val="00373FAD"/>
    <w:rsid w:val="003E38F2"/>
    <w:rsid w:val="003F1ACA"/>
    <w:rsid w:val="003F39F5"/>
    <w:rsid w:val="00412C92"/>
    <w:rsid w:val="00452BB3"/>
    <w:rsid w:val="004A3B29"/>
    <w:rsid w:val="004B33BF"/>
    <w:rsid w:val="004E6568"/>
    <w:rsid w:val="00513534"/>
    <w:rsid w:val="005368C0"/>
    <w:rsid w:val="00585FCD"/>
    <w:rsid w:val="005C530B"/>
    <w:rsid w:val="005D5099"/>
    <w:rsid w:val="00695787"/>
    <w:rsid w:val="006B01E2"/>
    <w:rsid w:val="007A6637"/>
    <w:rsid w:val="00816952"/>
    <w:rsid w:val="00892F95"/>
    <w:rsid w:val="008A2DD1"/>
    <w:rsid w:val="008A3CA3"/>
    <w:rsid w:val="008C720C"/>
    <w:rsid w:val="00906E3F"/>
    <w:rsid w:val="009160C6"/>
    <w:rsid w:val="00975BB9"/>
    <w:rsid w:val="009A6310"/>
    <w:rsid w:val="009E1AC7"/>
    <w:rsid w:val="00A14E62"/>
    <w:rsid w:val="00A53E61"/>
    <w:rsid w:val="00A558CF"/>
    <w:rsid w:val="00A74592"/>
    <w:rsid w:val="00AE6CD3"/>
    <w:rsid w:val="00BB7DCE"/>
    <w:rsid w:val="00BF2472"/>
    <w:rsid w:val="00C376EC"/>
    <w:rsid w:val="00C65FDC"/>
    <w:rsid w:val="00C83325"/>
    <w:rsid w:val="00CB4C6E"/>
    <w:rsid w:val="00CC59BE"/>
    <w:rsid w:val="00CD0A66"/>
    <w:rsid w:val="00CF3A1A"/>
    <w:rsid w:val="00D61CED"/>
    <w:rsid w:val="00DD2B14"/>
    <w:rsid w:val="00E036B2"/>
    <w:rsid w:val="00E27D7B"/>
    <w:rsid w:val="00E50855"/>
    <w:rsid w:val="00E55BDF"/>
    <w:rsid w:val="00E6509B"/>
    <w:rsid w:val="00E94203"/>
    <w:rsid w:val="00F378F7"/>
    <w:rsid w:val="00FF3D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7D7B"/>
  </w:style>
  <w:style w:type="paragraph" w:styleId="Heading1">
    <w:name w:val="heading 1"/>
    <w:basedOn w:val="Normal"/>
    <w:next w:val="Normal"/>
    <w:link w:val="Heading1Char"/>
    <w:uiPriority w:val="9"/>
    <w:qFormat/>
    <w:rsid w:val="00373F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73FA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FAD"/>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373FA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73FAD"/>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373FAD"/>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3E38F2"/>
    <w:pPr>
      <w:spacing w:after="0" w:line="240" w:lineRule="auto"/>
    </w:pPr>
  </w:style>
  <w:style w:type="paragraph" w:styleId="ListParagraph">
    <w:name w:val="List Paragraph"/>
    <w:basedOn w:val="Normal"/>
    <w:uiPriority w:val="34"/>
    <w:qFormat/>
    <w:rsid w:val="001C21C2"/>
    <w:pPr>
      <w:ind w:left="720"/>
      <w:contextualSpacing/>
    </w:pPr>
  </w:style>
  <w:style w:type="paragraph" w:styleId="BalloonText">
    <w:name w:val="Balloon Text"/>
    <w:basedOn w:val="Normal"/>
    <w:link w:val="BalloonTextChar"/>
    <w:uiPriority w:val="99"/>
    <w:semiHidden/>
    <w:unhideWhenUsed/>
    <w:rsid w:val="001C21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1C2"/>
    <w:rPr>
      <w:rFonts w:ascii="Tahoma" w:hAnsi="Tahoma" w:cs="Tahoma"/>
      <w:sz w:val="16"/>
      <w:szCs w:val="16"/>
    </w:rPr>
  </w:style>
  <w:style w:type="table" w:styleId="TableGrid">
    <w:name w:val="Table Grid"/>
    <w:basedOn w:val="TableNormal"/>
    <w:uiPriority w:val="59"/>
    <w:rsid w:val="001C21C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566</TotalTime>
  <Pages>1</Pages>
  <Words>280</Words>
  <Characters>1598</Characters>
  <Application>Microsoft Office Word</Application>
  <DocSecurity>0</DocSecurity>
  <Lines>13</Lines>
  <Paragraphs>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Thực hành NLHDH buổi 7</vt:lpstr>
    </vt:vector>
  </TitlesOfParts>
  <Company/>
  <LinksUpToDate>false</LinksUpToDate>
  <CharactersWithSpaces>1875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Quoc-Hung Hoang</dc:creator>
  <cp:lastModifiedBy>Quoc-Hung Hoang</cp:lastModifiedBy>
  <cp:revision>27</cp:revision>
  <dcterms:created xsi:type="dcterms:W3CDTF">2021-10-10T14:14:00Z</dcterms:created>
  <dcterms:modified xsi:type="dcterms:W3CDTF">2026-04-01T17:02:00Z</dcterms:modified>
</cp:coreProperties>
</file>