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09AA2" w14:textId="77777777" w:rsidR="001E6B7B" w:rsidRPr="00264A21" w:rsidRDefault="00573CB8">
      <w:pPr>
        <w:spacing w:before="1800"/>
        <w:jc w:val="center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b/>
          <w:color w:val="auto"/>
          <w:sz w:val="28"/>
          <w:szCs w:val="24"/>
          <w:lang w:val="pt-BR"/>
        </w:rPr>
        <w:t>DOCUMENTAÇÃO TÉCNICA</w:t>
      </w:r>
    </w:p>
    <w:p w14:paraId="2638F612" w14:textId="77777777" w:rsidR="001E6B7B" w:rsidRPr="00264A21" w:rsidRDefault="00573CB8">
      <w:pPr>
        <w:spacing w:before="360"/>
        <w:jc w:val="center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b/>
          <w:color w:val="auto"/>
          <w:sz w:val="72"/>
          <w:szCs w:val="24"/>
          <w:lang w:val="pt-BR"/>
        </w:rPr>
        <w:t>TESTIFY + MONEYFLOW</w:t>
      </w:r>
    </w:p>
    <w:p w14:paraId="7244D35F" w14:textId="77777777" w:rsidR="001E6B7B" w:rsidRPr="00264A21" w:rsidRDefault="00573CB8">
      <w:pPr>
        <w:jc w:val="center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32"/>
          <w:szCs w:val="24"/>
          <w:lang w:val="pt-BR"/>
        </w:rPr>
        <w:t>Biblioteca de testes em Go e sua aplicação prática</w:t>
      </w:r>
    </w:p>
    <w:p w14:paraId="556DE49D" w14:textId="77777777" w:rsidR="001E6B7B" w:rsidRPr="00264A21" w:rsidRDefault="00573CB8">
      <w:pPr>
        <w:spacing w:before="3000"/>
        <w:jc w:val="center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Conceitos • Estrutura do projeto • Exemplos • Execução</w:t>
      </w:r>
    </w:p>
    <w:p w14:paraId="73E833AC" w14:textId="77777777" w:rsidR="001E6B7B" w:rsidRPr="00264A21" w:rsidRDefault="00573CB8">
      <w:pPr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br w:type="page"/>
      </w:r>
    </w:p>
    <w:p w14:paraId="2E13491E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  <w:lang w:val="pt-BR"/>
        </w:rPr>
      </w:pPr>
      <w:r w:rsidRPr="00264A21">
        <w:rPr>
          <w:rFonts w:ascii="Arial" w:hAnsi="Arial" w:cs="Arial"/>
          <w:color w:val="auto"/>
          <w:sz w:val="36"/>
          <w:szCs w:val="32"/>
          <w:lang w:val="pt-BR"/>
        </w:rPr>
        <w:lastRenderedPageBreak/>
        <w:t>Sumário</w:t>
      </w:r>
    </w:p>
    <w:p w14:paraId="34E8D2A6" w14:textId="77777777" w:rsidR="001E6B7B" w:rsidRPr="00264A21" w:rsidRDefault="00573CB8" w:rsidP="00DE08AE">
      <w:pPr>
        <w:spacing w:after="40"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1. Apresentação e objetivo</w:t>
      </w:r>
    </w:p>
    <w:p w14:paraId="62E60078" w14:textId="77777777" w:rsidR="001E6B7B" w:rsidRPr="00264A21" w:rsidRDefault="00573CB8" w:rsidP="00DE08AE">
      <w:pPr>
        <w:spacing w:after="40"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2. Contexto: Go e testes automatizados</w:t>
      </w:r>
    </w:p>
    <w:p w14:paraId="2CACF774" w14:textId="77777777" w:rsidR="001E6B7B" w:rsidRPr="00264A21" w:rsidRDefault="00573CB8" w:rsidP="00DE08AE">
      <w:pPr>
        <w:spacing w:after="40"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3. Gerenciamento do 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projeto Go: go.mod 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go.sum</w:t>
      </w:r>
      <w:proofErr w:type="spellEnd"/>
    </w:p>
    <w:p w14:paraId="029DDA49" w14:textId="77777777" w:rsidR="001E6B7B" w:rsidRPr="00264A21" w:rsidRDefault="00573CB8" w:rsidP="00DE08AE">
      <w:pPr>
        <w:spacing w:after="40"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4. Visão geral do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MoneyFlow</w:t>
      </w:r>
      <w:proofErr w:type="spellEnd"/>
    </w:p>
    <w:p w14:paraId="7CCBDE62" w14:textId="77777777" w:rsidR="001E6B7B" w:rsidRPr="00264A21" w:rsidRDefault="00573CB8" w:rsidP="00DE08AE">
      <w:pPr>
        <w:spacing w:after="40"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5. Organização dos arquivos</w:t>
      </w:r>
    </w:p>
    <w:p w14:paraId="341F5AD4" w14:textId="77777777" w:rsidR="001E6B7B" w:rsidRPr="00264A21" w:rsidRDefault="00573CB8" w:rsidP="00DE08AE">
      <w:pPr>
        <w:spacing w:after="40"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6.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: recursos utilizados</w:t>
      </w:r>
    </w:p>
    <w:p w14:paraId="31EC3FEC" w14:textId="77777777" w:rsidR="001E6B7B" w:rsidRPr="00264A21" w:rsidRDefault="00573CB8" w:rsidP="00DE08AE">
      <w:pPr>
        <w:spacing w:after="40"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7.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Fake no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MoneyFlow</w:t>
      </w:r>
      <w:proofErr w:type="spellEnd"/>
    </w:p>
    <w:p w14:paraId="4F5D1075" w14:textId="77777777" w:rsidR="001E6B7B" w:rsidRPr="00264A21" w:rsidRDefault="00573CB8" w:rsidP="00DE08AE">
      <w:pPr>
        <w:spacing w:after="40"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8. Exemplos de cenários testados</w:t>
      </w:r>
    </w:p>
    <w:p w14:paraId="404D3C89" w14:textId="77777777" w:rsidR="001E6B7B" w:rsidRPr="00264A21" w:rsidRDefault="00573CB8" w:rsidP="00DE08AE">
      <w:pPr>
        <w:spacing w:after="40"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9. Como executar o projeto</w:t>
      </w:r>
    </w:p>
    <w:p w14:paraId="6E181A0D" w14:textId="77777777" w:rsidR="001E6B7B" w:rsidRPr="00264A21" w:rsidRDefault="00573CB8" w:rsidP="00DE08AE">
      <w:pPr>
        <w:spacing w:after="40"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10. Benefícios e pontos de atenção</w:t>
      </w:r>
    </w:p>
    <w:p w14:paraId="2DAC4D19" w14:textId="77777777" w:rsidR="001E6B7B" w:rsidRPr="00264A21" w:rsidRDefault="00573CB8" w:rsidP="00DE08AE">
      <w:pPr>
        <w:spacing w:after="40"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11. Relação com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J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Unit</w:t>
      </w:r>
      <w:proofErr w:type="spellEnd"/>
    </w:p>
    <w:p w14:paraId="461692F8" w14:textId="77777777" w:rsidR="001E6B7B" w:rsidRPr="00264A21" w:rsidRDefault="00573CB8" w:rsidP="00DE08AE">
      <w:pPr>
        <w:spacing w:after="40"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12. Conclusão</w:t>
      </w:r>
    </w:p>
    <w:p w14:paraId="6B111A98" w14:textId="77777777" w:rsidR="001E6B7B" w:rsidRPr="00264A21" w:rsidRDefault="00573CB8" w:rsidP="00DE08AE">
      <w:pPr>
        <w:spacing w:after="40"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13. Roteiro sugerido para os slides</w:t>
      </w:r>
    </w:p>
    <w:p w14:paraId="0A3625A5" w14:textId="77777777" w:rsidR="001E6B7B" w:rsidRPr="00264A21" w:rsidRDefault="00573CB8" w:rsidP="00DE08AE">
      <w:pPr>
        <w:spacing w:after="40"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14. Referências</w:t>
      </w:r>
    </w:p>
    <w:p w14:paraId="5A4ED81F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br w:type="page"/>
      </w:r>
    </w:p>
    <w:p w14:paraId="1DC60B69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  <w:lang w:val="pt-BR"/>
        </w:rPr>
      </w:pPr>
      <w:r w:rsidRPr="00264A21">
        <w:rPr>
          <w:rFonts w:ascii="Arial" w:hAnsi="Arial" w:cs="Arial"/>
          <w:color w:val="auto"/>
          <w:sz w:val="36"/>
          <w:szCs w:val="32"/>
          <w:lang w:val="pt-BR"/>
        </w:rPr>
        <w:lastRenderedPageBreak/>
        <w:t>1. Apresentação e objetivo</w:t>
      </w:r>
    </w:p>
    <w:p w14:paraId="51B06F12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Esta documentação reúne os conceitos da biblioteca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sua aplicação prática no projeto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MoneyFlow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. O objetivo é apresentar não apenas o que cada recur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so faz, mas também como ele foi utilizado para verificar as regras de negócio de uma aplicação de controle de despesas.</w:t>
      </w:r>
    </w:p>
    <w:p w14:paraId="78A1DAA8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MoneyFlow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é um projeto demonstrativo desenvolvido em Go. Ele permite cadastrar despesas, consultar o saldo disponível, listar o histór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ico e emitir uma notificação quando o orçamento é totalmente consumido. O projeto utiliza armazenamento em memória, sem banco de dados ou comunicação HTTP.</w:t>
      </w:r>
    </w:p>
    <w:p w14:paraId="744E460E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A documentação está organizada para servir como material de consulta e como base para a elaboração d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e slides e para a apresentação oral.</w:t>
      </w:r>
    </w:p>
    <w:p w14:paraId="79E27DFE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010883AC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  <w:lang w:val="pt-BR"/>
        </w:rPr>
      </w:pPr>
      <w:r w:rsidRPr="00264A21">
        <w:rPr>
          <w:rFonts w:ascii="Arial" w:hAnsi="Arial" w:cs="Arial"/>
          <w:color w:val="auto"/>
          <w:sz w:val="36"/>
          <w:szCs w:val="32"/>
          <w:lang w:val="pt-BR"/>
        </w:rPr>
        <w:t>2. Contexto: Go e testes automatizados</w:t>
      </w:r>
    </w:p>
    <w:p w14:paraId="3EAFFD7B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Go (também chamado de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Golang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) é a linguagem utilizada para implementar 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MoneyFlow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. A linguagem possui um mecanismo nativo de testes por meio do pacote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testing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. Os testes 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normalmente ficam em arquivos terminados em _</w:t>
      </w:r>
      <w:proofErr w:type="spellStart"/>
      <w:proofErr w:type="gram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test.go</w:t>
      </w:r>
      <w:proofErr w:type="spellEnd"/>
      <w:proofErr w:type="gram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são escritos em funções cujo nome começa com Test.</w:t>
      </w:r>
    </w:p>
    <w:p w14:paraId="009C20AB" w14:textId="77777777" w:rsidR="001E6B7B" w:rsidRPr="00264A21" w:rsidRDefault="00573CB8" w:rsidP="00DE08AE">
      <w:pPr>
        <w:shd w:val="clear" w:color="auto" w:fill="F1F5F9"/>
        <w:spacing w:before="60" w:after="160" w:line="360" w:lineRule="auto"/>
        <w:ind w:left="259" w:right="259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func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 </w:t>
      </w:r>
      <w:proofErr w:type="spellStart"/>
      <w:proofErr w:type="gram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TestExemplo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(</w:t>
      </w:r>
      <w:proofErr w:type="gram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t *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testing.T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) {</w:t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  <w:t xml:space="preserve">    //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Arrange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: preparar os dados</w:t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  <w:t xml:space="preserve">    //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Act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: executar a funcionalidade</w:t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  <w:t xml:space="preserve">    //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Assert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: verificar o resultado</w:t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  <w:t>}</w:t>
      </w:r>
    </w:p>
    <w:p w14:paraId="009DFBEB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O coma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ndo go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compila e executa os testes encontrados. 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não substitui o pacote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testing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: ele é uma biblioteca complementar que oferece funções de verificação, simulação de dependências e organização de testes.</w:t>
      </w:r>
    </w:p>
    <w:p w14:paraId="47D617E6" w14:textId="77777777" w:rsidR="001E6B7B" w:rsidRPr="00264A21" w:rsidRDefault="00573CB8" w:rsidP="00DE08A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  <w:lang w:val="pt-BR"/>
        </w:rPr>
      </w:pPr>
      <w:r w:rsidRPr="00264A21">
        <w:rPr>
          <w:rFonts w:ascii="Arial" w:hAnsi="Arial" w:cs="Arial"/>
          <w:color w:val="auto"/>
          <w:sz w:val="28"/>
          <w:szCs w:val="28"/>
          <w:lang w:val="pt-BR"/>
        </w:rPr>
        <w:t>Comandos utilizados</w:t>
      </w:r>
    </w:p>
    <w:p w14:paraId="7B5FBA5D" w14:textId="77777777" w:rsidR="001E6B7B" w:rsidRPr="00264A21" w:rsidRDefault="00573CB8" w:rsidP="00DE08AE">
      <w:pPr>
        <w:shd w:val="clear" w:color="auto" w:fill="F1F5F9"/>
        <w:spacing w:before="60" w:after="160" w:line="360" w:lineRule="auto"/>
        <w:ind w:left="259" w:right="259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go </w:t>
      </w:r>
      <w:proofErr w:type="spellStart"/>
      <w:proofErr w:type="gram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test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 .</w:t>
      </w:r>
      <w:proofErr w:type="gram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/...       </w:t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   # executa os testes dos pacotes</w:t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  <w:t xml:space="preserve">go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test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 -</w:t>
      </w:r>
      <w:proofErr w:type="gram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v .</w:t>
      </w:r>
      <w:proofErr w:type="gram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/...       # apresenta detalhes da execução</w:t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  <w:t xml:space="preserve">go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test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 -</w:t>
      </w:r>
      <w:proofErr w:type="gram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cover .</w:t>
      </w:r>
      <w:proofErr w:type="gram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/...   # apresenta a cobertura do código</w:t>
      </w:r>
    </w:p>
    <w:p w14:paraId="227D7148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A cobertura indica quais partes do código foram exercitadas pelos testes. Um percentual alto, sozinho, não g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arante que os cenários importantes estejam bem verificados.</w:t>
      </w:r>
    </w:p>
    <w:p w14:paraId="416F956C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70C427E6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  <w:lang w:val="pt-BR"/>
        </w:rPr>
      </w:pPr>
      <w:r w:rsidRPr="00264A21">
        <w:rPr>
          <w:rFonts w:ascii="Arial" w:hAnsi="Arial" w:cs="Arial"/>
          <w:color w:val="auto"/>
          <w:sz w:val="36"/>
          <w:szCs w:val="32"/>
          <w:lang w:val="pt-BR"/>
        </w:rPr>
        <w:lastRenderedPageBreak/>
        <w:t xml:space="preserve">3. Gerenciamento do projeto Go: go.mod e </w:t>
      </w:r>
      <w:proofErr w:type="spellStart"/>
      <w:r w:rsidRPr="00264A21">
        <w:rPr>
          <w:rFonts w:ascii="Arial" w:hAnsi="Arial" w:cs="Arial"/>
          <w:color w:val="auto"/>
          <w:sz w:val="36"/>
          <w:szCs w:val="32"/>
          <w:lang w:val="pt-BR"/>
        </w:rPr>
        <w:t>go.sum</w:t>
      </w:r>
      <w:proofErr w:type="spellEnd"/>
    </w:p>
    <w:p w14:paraId="303B9053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 arquivo go.mod identifica o módulo Go e declara a versão de Go de referência e as dependências diretas do projeto. No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MoneyFlow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, o módulo é chama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do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moneyflow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a dependência principal de testes é github.com/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stretchr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/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, na versão 1.10.0.</w:t>
      </w:r>
    </w:p>
    <w:p w14:paraId="781C9E09" w14:textId="77777777" w:rsidR="001E6B7B" w:rsidRPr="00264A21" w:rsidRDefault="00573CB8" w:rsidP="00DE08AE">
      <w:pPr>
        <w:shd w:val="clear" w:color="auto" w:fill="F1F5F9"/>
        <w:spacing w:before="60" w:after="160" w:line="360" w:lineRule="auto"/>
        <w:ind w:left="259" w:right="259"/>
        <w:rPr>
          <w:rFonts w:ascii="Arial" w:hAnsi="Arial" w:cs="Arial"/>
          <w:color w:val="auto"/>
          <w:sz w:val="22"/>
          <w:szCs w:val="24"/>
        </w:rPr>
      </w:pPr>
      <w:r w:rsidRPr="00264A21">
        <w:rPr>
          <w:rFonts w:ascii="Arial" w:hAnsi="Arial" w:cs="Arial"/>
          <w:color w:val="auto"/>
          <w:sz w:val="18"/>
          <w:szCs w:val="24"/>
        </w:rPr>
        <w:t xml:space="preserve">module </w:t>
      </w:r>
      <w:proofErr w:type="spellStart"/>
      <w:r w:rsidRPr="00264A21">
        <w:rPr>
          <w:rFonts w:ascii="Arial" w:hAnsi="Arial" w:cs="Arial"/>
          <w:color w:val="auto"/>
          <w:sz w:val="18"/>
          <w:szCs w:val="24"/>
        </w:rPr>
        <w:t>moneyflow</w:t>
      </w:r>
      <w:proofErr w:type="spellEnd"/>
      <w:r w:rsidRPr="00264A21">
        <w:rPr>
          <w:rFonts w:ascii="Arial" w:hAnsi="Arial" w:cs="Arial"/>
          <w:color w:val="auto"/>
          <w:sz w:val="18"/>
          <w:szCs w:val="24"/>
        </w:rPr>
        <w:br/>
      </w:r>
      <w:r w:rsidRPr="00264A21">
        <w:rPr>
          <w:rFonts w:ascii="Arial" w:hAnsi="Arial" w:cs="Arial"/>
          <w:color w:val="auto"/>
          <w:sz w:val="18"/>
          <w:szCs w:val="24"/>
        </w:rPr>
        <w:br/>
        <w:t>go 1.22</w:t>
      </w:r>
      <w:r w:rsidRPr="00264A21">
        <w:rPr>
          <w:rFonts w:ascii="Arial" w:hAnsi="Arial" w:cs="Arial"/>
          <w:color w:val="auto"/>
          <w:sz w:val="18"/>
          <w:szCs w:val="24"/>
        </w:rPr>
        <w:br/>
      </w:r>
      <w:r w:rsidRPr="00264A21">
        <w:rPr>
          <w:rFonts w:ascii="Arial" w:hAnsi="Arial" w:cs="Arial"/>
          <w:color w:val="auto"/>
          <w:sz w:val="18"/>
          <w:szCs w:val="24"/>
        </w:rPr>
        <w:br/>
        <w:t>require github.com/stretchr/testify v1.10.0</w:t>
      </w:r>
    </w:p>
    <w:p w14:paraId="7CE7AFF5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 arquivo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go.sum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registra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hashes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de verificação associados às versões dos módulos baixa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dos. Esses registros ajudam o Go a verificar a integridade do conteúdo das dependências. Ele não substitui o go.mod: os dois arquivos têm funções diferentes e devem acompanhar o código-fonte.</w:t>
      </w:r>
    </w:p>
    <w:p w14:paraId="5F565166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go.mod: informa qual é o módulo e quais dependências e versões s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ão necessárias.</w:t>
      </w:r>
    </w:p>
    <w:p w14:paraId="0D7D9897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go.sum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: registra verificações de integridade das dependências.</w:t>
      </w:r>
    </w:p>
    <w:p w14:paraId="265386DD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 comando go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mod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tidy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pode ser utilizado para ajustar as dependências declaradas e os registros de soma conforme os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imports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do projeto.</w:t>
      </w:r>
    </w:p>
    <w:p w14:paraId="6D6993FD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065F4A99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  <w:lang w:val="pt-BR"/>
        </w:rPr>
      </w:pPr>
      <w:r w:rsidRPr="00264A21">
        <w:rPr>
          <w:rFonts w:ascii="Arial" w:hAnsi="Arial" w:cs="Arial"/>
          <w:color w:val="auto"/>
          <w:sz w:val="36"/>
          <w:szCs w:val="32"/>
          <w:lang w:val="pt-BR"/>
        </w:rPr>
        <w:t xml:space="preserve">4. Visão geral do </w:t>
      </w:r>
      <w:proofErr w:type="spellStart"/>
      <w:r w:rsidRPr="00264A21">
        <w:rPr>
          <w:rFonts w:ascii="Arial" w:hAnsi="Arial" w:cs="Arial"/>
          <w:color w:val="auto"/>
          <w:sz w:val="36"/>
          <w:szCs w:val="32"/>
          <w:lang w:val="pt-BR"/>
        </w:rPr>
        <w:t>MoneyFlow</w:t>
      </w:r>
      <w:proofErr w:type="spellEnd"/>
    </w:p>
    <w:p w14:paraId="10BD8276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MoneyFlow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controla despesas a partir de um limite de orçamento definido na criação do Service. Os valores monetários são armazenados em centavos (int64), evitando imprecisões comuns em operações com ponto flutuante.</w:t>
      </w:r>
    </w:p>
    <w:p w14:paraId="5142A928" w14:textId="77777777" w:rsidR="001E6B7B" w:rsidRPr="00264A21" w:rsidRDefault="00573CB8" w:rsidP="00DE08A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  <w:lang w:val="pt-BR"/>
        </w:rPr>
      </w:pPr>
      <w:r w:rsidRPr="00264A21">
        <w:rPr>
          <w:rFonts w:ascii="Arial" w:hAnsi="Arial" w:cs="Arial"/>
          <w:color w:val="auto"/>
          <w:sz w:val="28"/>
          <w:szCs w:val="28"/>
          <w:lang w:val="pt-BR"/>
        </w:rPr>
        <w:t>Fluxo principal de criação de uma despes</w:t>
      </w:r>
      <w:r w:rsidRPr="00264A21">
        <w:rPr>
          <w:rFonts w:ascii="Arial" w:hAnsi="Arial" w:cs="Arial"/>
          <w:color w:val="auto"/>
          <w:sz w:val="28"/>
          <w:szCs w:val="28"/>
          <w:lang w:val="pt-BR"/>
        </w:rPr>
        <w:t>a</w:t>
      </w:r>
    </w:p>
    <w:p w14:paraId="05603788" w14:textId="477F18E8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Os dados recebidos são normalizados e validados.</w:t>
      </w:r>
    </w:p>
    <w:p w14:paraId="573F0145" w14:textId="6BD382AE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O serviço consulta as despesas já registradas para calcular o total gasto.</w:t>
      </w:r>
    </w:p>
    <w:p w14:paraId="27209BFE" w14:textId="6C546907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O serviço calcula o saldo disponível e verifica se a nova despesa cabe no orçamento.</w:t>
      </w:r>
    </w:p>
    <w:p w14:paraId="290D36A4" w14:textId="3C02240F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Se a regra for atendida, a despes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a recebe um identificador e é enviada ao repositório.</w:t>
      </w:r>
    </w:p>
    <w:p w14:paraId="7AF60379" w14:textId="74EA232E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Se a despesa consumir exatamente todo o orçamento, o serviço aciona o notificador de forma assíncrona.</w:t>
      </w:r>
    </w:p>
    <w:p w14:paraId="4AF02740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Se os dados forem inválidos, o orçamento for ultrapassado ou ocorrer uma falha na consulta ou gr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avação, o serviço retorna um erro e não conclui a operação.</w:t>
      </w:r>
    </w:p>
    <w:p w14:paraId="7A1EAA79" w14:textId="77777777" w:rsidR="001E6B7B" w:rsidRPr="00264A21" w:rsidRDefault="00573CB8" w:rsidP="00DE08A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</w:rPr>
      </w:pPr>
      <w:proofErr w:type="spellStart"/>
      <w:r w:rsidRPr="00264A21">
        <w:rPr>
          <w:rFonts w:ascii="Arial" w:hAnsi="Arial" w:cs="Arial"/>
          <w:color w:val="auto"/>
          <w:sz w:val="28"/>
          <w:szCs w:val="28"/>
        </w:rPr>
        <w:lastRenderedPageBreak/>
        <w:t>Principais</w:t>
      </w:r>
      <w:proofErr w:type="spellEnd"/>
      <w:r w:rsidRPr="00264A21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264A21">
        <w:rPr>
          <w:rFonts w:ascii="Arial" w:hAnsi="Arial" w:cs="Arial"/>
          <w:color w:val="auto"/>
          <w:sz w:val="28"/>
          <w:szCs w:val="28"/>
        </w:rPr>
        <w:t>componentes</w:t>
      </w:r>
      <w:proofErr w:type="spellEnd"/>
    </w:p>
    <w:p w14:paraId="057ED733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Expense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: estrutura que representa uma despesa, com identificador, descrição, valor em centavos e categoria.</w:t>
      </w:r>
    </w:p>
    <w:p w14:paraId="6E128116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Repository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: interface que define as operações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Save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List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usadas para persistência.</w:t>
      </w:r>
    </w:p>
    <w:p w14:paraId="56EF26B9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MemoryRepository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: implementação em memória da interface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Repository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.</w:t>
      </w:r>
    </w:p>
    <w:p w14:paraId="2FAD5941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Notifier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: interface que abstrai o envio de notificações.</w:t>
      </w:r>
    </w:p>
    <w:p w14:paraId="2845E87C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Service: coordena validação, cálculo do orçamento, gravação e notificação.</w:t>
      </w:r>
    </w:p>
    <w:p w14:paraId="1CF496AB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cmd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/demo: aplicação de termina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l que permite demonstrar o fluxo de uso.</w:t>
      </w:r>
    </w:p>
    <w:p w14:paraId="6E44EBBF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6514DF1E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</w:rPr>
      </w:pPr>
      <w:r w:rsidRPr="00264A21">
        <w:rPr>
          <w:rFonts w:ascii="Arial" w:hAnsi="Arial" w:cs="Arial"/>
          <w:color w:val="auto"/>
          <w:sz w:val="36"/>
          <w:szCs w:val="32"/>
        </w:rPr>
        <w:t>5. Organização dos arquivos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39"/>
        <w:gridCol w:w="4939"/>
      </w:tblGrid>
      <w:tr w:rsidR="00DE08AE" w:rsidRPr="00264A21" w14:paraId="2604016E" w14:textId="77777777">
        <w:trPr>
          <w:jc w:val="center"/>
        </w:trPr>
        <w:tc>
          <w:tcPr>
            <w:tcW w:w="4939" w:type="dxa"/>
            <w:shd w:val="clear" w:color="auto" w:fill="1D4ED8"/>
            <w:vAlign w:val="center"/>
          </w:tcPr>
          <w:p w14:paraId="6CC06EEB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FFFFFF" w:themeColor="background1"/>
                <w:sz w:val="22"/>
                <w:szCs w:val="24"/>
              </w:rPr>
            </w:pPr>
            <w:r w:rsidRPr="00264A21">
              <w:rPr>
                <w:rFonts w:ascii="Arial" w:hAnsi="Arial" w:cs="Arial"/>
                <w:b/>
                <w:color w:val="FFFFFF" w:themeColor="background1"/>
                <w:sz w:val="22"/>
                <w:szCs w:val="24"/>
              </w:rPr>
              <w:t>Arquivo</w:t>
            </w:r>
          </w:p>
        </w:tc>
        <w:tc>
          <w:tcPr>
            <w:tcW w:w="4939" w:type="dxa"/>
            <w:shd w:val="clear" w:color="auto" w:fill="1D4ED8"/>
            <w:vAlign w:val="center"/>
          </w:tcPr>
          <w:p w14:paraId="2D6C123A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FFFFFF" w:themeColor="background1"/>
                <w:sz w:val="22"/>
                <w:szCs w:val="24"/>
              </w:rPr>
            </w:pPr>
            <w:r w:rsidRPr="00264A21">
              <w:rPr>
                <w:rFonts w:ascii="Arial" w:hAnsi="Arial" w:cs="Arial"/>
                <w:b/>
                <w:color w:val="FFFFFF" w:themeColor="background1"/>
                <w:sz w:val="22"/>
                <w:szCs w:val="24"/>
              </w:rPr>
              <w:t>Responsabilidade</w:t>
            </w:r>
          </w:p>
        </w:tc>
      </w:tr>
      <w:tr w:rsidR="00DE08AE" w:rsidRPr="00264A21" w14:paraId="13213770" w14:textId="77777777">
        <w:trPr>
          <w:jc w:val="center"/>
        </w:trPr>
        <w:tc>
          <w:tcPr>
            <w:tcW w:w="4939" w:type="dxa"/>
            <w:vAlign w:val="center"/>
          </w:tcPr>
          <w:p w14:paraId="02B7A1F2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proofErr w:type="gramStart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expense.go</w:t>
            </w:r>
            <w:proofErr w:type="spellEnd"/>
            <w:proofErr w:type="gramEnd"/>
          </w:p>
        </w:tc>
        <w:tc>
          <w:tcPr>
            <w:tcW w:w="4939" w:type="dxa"/>
            <w:vAlign w:val="center"/>
          </w:tcPr>
          <w:p w14:paraId="59CC713E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  <w:lang w:val="pt-BR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 xml:space="preserve">Define </w:t>
            </w:r>
            <w:proofErr w:type="spellStart"/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Expense</w:t>
            </w:r>
            <w:proofErr w:type="spellEnd"/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, erros de domínio, validação e criação de despesas.</w:t>
            </w:r>
          </w:p>
        </w:tc>
      </w:tr>
      <w:tr w:rsidR="00DE08AE" w:rsidRPr="00264A21" w14:paraId="79A13759" w14:textId="77777777">
        <w:trPr>
          <w:jc w:val="center"/>
        </w:trPr>
        <w:tc>
          <w:tcPr>
            <w:tcW w:w="4939" w:type="dxa"/>
            <w:vAlign w:val="center"/>
          </w:tcPr>
          <w:p w14:paraId="7C587AFB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proofErr w:type="gramStart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repository.go</w:t>
            </w:r>
            <w:proofErr w:type="spellEnd"/>
            <w:proofErr w:type="gramEnd"/>
          </w:p>
        </w:tc>
        <w:tc>
          <w:tcPr>
            <w:tcW w:w="4939" w:type="dxa"/>
            <w:vAlign w:val="center"/>
          </w:tcPr>
          <w:p w14:paraId="6972F155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  <w:lang w:val="pt-BR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 xml:space="preserve">Define </w:t>
            </w:r>
            <w:proofErr w:type="spellStart"/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Repository</w:t>
            </w:r>
            <w:proofErr w:type="spellEnd"/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 xml:space="preserve"> e implementa </w:t>
            </w:r>
            <w:proofErr w:type="spellStart"/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MemoryRepository</w:t>
            </w:r>
            <w:proofErr w:type="spellEnd"/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, que armazena despe</w:t>
            </w:r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sas em memória.</w:t>
            </w:r>
          </w:p>
        </w:tc>
      </w:tr>
      <w:tr w:rsidR="00DE08AE" w:rsidRPr="00264A21" w14:paraId="0AFCC352" w14:textId="77777777">
        <w:trPr>
          <w:jc w:val="center"/>
        </w:trPr>
        <w:tc>
          <w:tcPr>
            <w:tcW w:w="4939" w:type="dxa"/>
            <w:vAlign w:val="center"/>
          </w:tcPr>
          <w:p w14:paraId="38D539A2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proofErr w:type="gramStart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service.go</w:t>
            </w:r>
            <w:proofErr w:type="spellEnd"/>
            <w:proofErr w:type="gramEnd"/>
          </w:p>
        </w:tc>
        <w:tc>
          <w:tcPr>
            <w:tcW w:w="4939" w:type="dxa"/>
            <w:vAlign w:val="center"/>
          </w:tcPr>
          <w:p w14:paraId="6710CFB2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  <w:lang w:val="pt-BR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Implementa as regras de negócio: validação, saldo, limite, persistência e notificação.</w:t>
            </w:r>
          </w:p>
        </w:tc>
      </w:tr>
      <w:tr w:rsidR="00DE08AE" w:rsidRPr="00264A21" w14:paraId="1F69ADAF" w14:textId="77777777">
        <w:trPr>
          <w:jc w:val="center"/>
        </w:trPr>
        <w:tc>
          <w:tcPr>
            <w:tcW w:w="4939" w:type="dxa"/>
            <w:vAlign w:val="center"/>
          </w:tcPr>
          <w:p w14:paraId="1DDDEA99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mocks_</w:t>
            </w:r>
            <w:proofErr w:type="gramStart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test.go</w:t>
            </w:r>
            <w:proofErr w:type="spellEnd"/>
            <w:proofErr w:type="gramEnd"/>
          </w:p>
        </w:tc>
        <w:tc>
          <w:tcPr>
            <w:tcW w:w="4939" w:type="dxa"/>
            <w:vAlign w:val="center"/>
          </w:tcPr>
          <w:p w14:paraId="657D9FD5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Implementa MockRepository e MockNotifier com testify/mock.</w:t>
            </w:r>
          </w:p>
        </w:tc>
      </w:tr>
      <w:tr w:rsidR="00DE08AE" w:rsidRPr="00264A21" w14:paraId="3CDD4A14" w14:textId="77777777">
        <w:trPr>
          <w:jc w:val="center"/>
        </w:trPr>
        <w:tc>
          <w:tcPr>
            <w:tcW w:w="4939" w:type="dxa"/>
            <w:vAlign w:val="center"/>
          </w:tcPr>
          <w:p w14:paraId="3438DD5B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expense_</w:t>
            </w:r>
            <w:proofErr w:type="gramStart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test.go</w:t>
            </w:r>
            <w:proofErr w:type="spellEnd"/>
            <w:proofErr w:type="gramEnd"/>
          </w:p>
        </w:tc>
        <w:tc>
          <w:tcPr>
            <w:tcW w:w="4939" w:type="dxa"/>
            <w:vAlign w:val="center"/>
          </w:tcPr>
          <w:p w14:paraId="0490AA2E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  <w:lang w:val="pt-BR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 xml:space="preserve">Testa validações e estrutura </w:t>
            </w:r>
            <w:proofErr w:type="spellStart"/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Expense</w:t>
            </w:r>
            <w:proofErr w:type="spellEnd"/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 xml:space="preserve"> usando </w:t>
            </w:r>
            <w:proofErr w:type="spellStart"/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assert</w:t>
            </w:r>
            <w:proofErr w:type="spellEnd"/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 xml:space="preserve"> e require; também verifica o repositório em memória.</w:t>
            </w:r>
          </w:p>
        </w:tc>
      </w:tr>
      <w:tr w:rsidR="00DE08AE" w:rsidRPr="00264A21" w14:paraId="456E22F1" w14:textId="77777777">
        <w:trPr>
          <w:jc w:val="center"/>
        </w:trPr>
        <w:tc>
          <w:tcPr>
            <w:tcW w:w="4939" w:type="dxa"/>
            <w:vAlign w:val="center"/>
          </w:tcPr>
          <w:p w14:paraId="106FB0EB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service_mock_</w:t>
            </w:r>
            <w:proofErr w:type="gramStart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test.go</w:t>
            </w:r>
            <w:proofErr w:type="spellEnd"/>
            <w:proofErr w:type="gramEnd"/>
          </w:p>
        </w:tc>
        <w:tc>
          <w:tcPr>
            <w:tcW w:w="4939" w:type="dxa"/>
            <w:vAlign w:val="center"/>
          </w:tcPr>
          <w:p w14:paraId="27E2DE12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  <w:lang w:val="pt-BR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Testa o Service com dependências simuladas, verificando retornos e interações.</w:t>
            </w:r>
          </w:p>
        </w:tc>
      </w:tr>
      <w:tr w:rsidR="00DE08AE" w:rsidRPr="00264A21" w14:paraId="333A75BA" w14:textId="77777777">
        <w:trPr>
          <w:jc w:val="center"/>
        </w:trPr>
        <w:tc>
          <w:tcPr>
            <w:tcW w:w="4939" w:type="dxa"/>
            <w:vAlign w:val="center"/>
          </w:tcPr>
          <w:p w14:paraId="2D3F5F8D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service_suite_</w:t>
            </w:r>
            <w:proofErr w:type="gramStart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test.go</w:t>
            </w:r>
            <w:proofErr w:type="spellEnd"/>
            <w:proofErr w:type="gramEnd"/>
          </w:p>
        </w:tc>
        <w:tc>
          <w:tcPr>
            <w:tcW w:w="4939" w:type="dxa"/>
            <w:vAlign w:val="center"/>
          </w:tcPr>
          <w:p w14:paraId="7341828E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  <w:lang w:val="pt-BR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 xml:space="preserve">Agrupa testes do Service em uma suíte e combina fake e </w:t>
            </w:r>
            <w:proofErr w:type="spellStart"/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mock</w:t>
            </w:r>
            <w:proofErr w:type="spellEnd"/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.</w:t>
            </w:r>
          </w:p>
        </w:tc>
      </w:tr>
      <w:tr w:rsidR="00DE08AE" w:rsidRPr="00264A21" w14:paraId="46C3F7AE" w14:textId="77777777">
        <w:trPr>
          <w:jc w:val="center"/>
        </w:trPr>
        <w:tc>
          <w:tcPr>
            <w:tcW w:w="4939" w:type="dxa"/>
            <w:vAlign w:val="center"/>
          </w:tcPr>
          <w:p w14:paraId="64C32906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cmd</w:t>
            </w:r>
            <w:proofErr w:type="spellEnd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/demo/</w:t>
            </w:r>
            <w:proofErr w:type="spellStart"/>
            <w:proofErr w:type="gramStart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m</w:t>
            </w:r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ain.go</w:t>
            </w:r>
            <w:proofErr w:type="spellEnd"/>
            <w:proofErr w:type="gramEnd"/>
          </w:p>
        </w:tc>
        <w:tc>
          <w:tcPr>
            <w:tcW w:w="4939" w:type="dxa"/>
            <w:vAlign w:val="center"/>
          </w:tcPr>
          <w:p w14:paraId="2E09BDD2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  <w:lang w:val="pt-BR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Contém a demonstração interativa executada no terminal.</w:t>
            </w:r>
          </w:p>
        </w:tc>
      </w:tr>
      <w:tr w:rsidR="001E6B7B" w:rsidRPr="00264A21" w14:paraId="44AF81EB" w14:textId="77777777">
        <w:trPr>
          <w:jc w:val="center"/>
        </w:trPr>
        <w:tc>
          <w:tcPr>
            <w:tcW w:w="4939" w:type="dxa"/>
            <w:vAlign w:val="center"/>
          </w:tcPr>
          <w:p w14:paraId="6701B89B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 xml:space="preserve">go.mod / </w:t>
            </w:r>
            <w:proofErr w:type="spellStart"/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go.sum</w:t>
            </w:r>
            <w:proofErr w:type="spellEnd"/>
          </w:p>
        </w:tc>
        <w:tc>
          <w:tcPr>
            <w:tcW w:w="4939" w:type="dxa"/>
            <w:vAlign w:val="center"/>
          </w:tcPr>
          <w:p w14:paraId="48140FD0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  <w:lang w:val="pt-BR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Gerenciam o módulo e a integridade das dependências Go.</w:t>
            </w:r>
          </w:p>
        </w:tc>
      </w:tr>
    </w:tbl>
    <w:p w14:paraId="1C17E8AB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5C45A8DC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A separação entre código de produção e arquivos _</w:t>
      </w:r>
      <w:proofErr w:type="spellStart"/>
      <w:proofErr w:type="gram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test.go</w:t>
      </w:r>
      <w:proofErr w:type="spellEnd"/>
      <w:proofErr w:type="gram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mantém os testes próximos ao código, mas fora do fluxo normal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de execução da aplicação.</w:t>
      </w:r>
    </w:p>
    <w:p w14:paraId="776BD75C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7F31E3A6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  <w:lang w:val="pt-BR"/>
        </w:rPr>
      </w:pPr>
      <w:r w:rsidRPr="00264A21">
        <w:rPr>
          <w:rFonts w:ascii="Arial" w:hAnsi="Arial" w:cs="Arial"/>
          <w:color w:val="auto"/>
          <w:sz w:val="36"/>
          <w:szCs w:val="32"/>
          <w:lang w:val="pt-BR"/>
        </w:rPr>
        <w:lastRenderedPageBreak/>
        <w:t xml:space="preserve">6. </w:t>
      </w:r>
      <w:proofErr w:type="spellStart"/>
      <w:r w:rsidRPr="00264A21">
        <w:rPr>
          <w:rFonts w:ascii="Arial" w:hAnsi="Arial" w:cs="Arial"/>
          <w:color w:val="auto"/>
          <w:sz w:val="36"/>
          <w:szCs w:val="32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36"/>
          <w:szCs w:val="32"/>
          <w:lang w:val="pt-BR"/>
        </w:rPr>
        <w:t>: recursos utilizados</w:t>
      </w:r>
    </w:p>
    <w:p w14:paraId="37F741A1" w14:textId="77777777" w:rsidR="001E6B7B" w:rsidRPr="00264A21" w:rsidRDefault="00573CB8" w:rsidP="00DE08A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  <w:lang w:val="pt-BR"/>
        </w:rPr>
      </w:pPr>
      <w:r w:rsidRPr="00264A21">
        <w:rPr>
          <w:rFonts w:ascii="Arial" w:hAnsi="Arial" w:cs="Arial"/>
          <w:color w:val="auto"/>
          <w:sz w:val="28"/>
          <w:szCs w:val="28"/>
          <w:lang w:val="pt-BR"/>
        </w:rPr>
        <w:t xml:space="preserve">6.1. </w:t>
      </w:r>
      <w:proofErr w:type="spellStart"/>
      <w:r w:rsidRPr="00264A21">
        <w:rPr>
          <w:rFonts w:ascii="Arial" w:hAnsi="Arial" w:cs="Arial"/>
          <w:color w:val="auto"/>
          <w:sz w:val="28"/>
          <w:szCs w:val="28"/>
          <w:lang w:val="pt-BR"/>
        </w:rPr>
        <w:t>assert</w:t>
      </w:r>
      <w:proofErr w:type="spellEnd"/>
      <w:r w:rsidRPr="00264A21">
        <w:rPr>
          <w:rFonts w:ascii="Arial" w:hAnsi="Arial" w:cs="Arial"/>
          <w:color w:val="auto"/>
          <w:sz w:val="28"/>
          <w:szCs w:val="28"/>
          <w:lang w:val="pt-BR"/>
        </w:rPr>
        <w:t xml:space="preserve"> — verificar sem interromper imediatamente</w:t>
      </w:r>
    </w:p>
    <w:p w14:paraId="239D8DBD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 pacote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assert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oferece funções para comparar resultados e verificar condições. Quando uma asserção falha, o teste é marcado como falho, 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mas as próximas linhas do teste podem continuar sendo executadas. Isso é útil quando várias verificações independentes podem fornecer informações sobre o mesmo cenário.</w:t>
      </w:r>
    </w:p>
    <w:p w14:paraId="6E5353BD" w14:textId="77777777" w:rsidR="001E6B7B" w:rsidRPr="00264A21" w:rsidRDefault="00573CB8" w:rsidP="00DE08AE">
      <w:pPr>
        <w:shd w:val="clear" w:color="auto" w:fill="F1F5F9"/>
        <w:spacing w:before="60" w:after="160" w:line="360" w:lineRule="auto"/>
        <w:ind w:left="259" w:right="259"/>
        <w:rPr>
          <w:rFonts w:ascii="Arial" w:hAnsi="Arial" w:cs="Arial"/>
          <w:color w:val="auto"/>
          <w:sz w:val="22"/>
          <w:szCs w:val="24"/>
        </w:rPr>
      </w:pPr>
      <w:proofErr w:type="spellStart"/>
      <w:proofErr w:type="gramStart"/>
      <w:r w:rsidRPr="00264A21">
        <w:rPr>
          <w:rFonts w:ascii="Arial" w:hAnsi="Arial" w:cs="Arial"/>
          <w:color w:val="auto"/>
          <w:sz w:val="18"/>
          <w:szCs w:val="24"/>
        </w:rPr>
        <w:t>assert.Equal</w:t>
      </w:r>
      <w:proofErr w:type="spellEnd"/>
      <w:proofErr w:type="gramEnd"/>
      <w:r w:rsidRPr="00264A21">
        <w:rPr>
          <w:rFonts w:ascii="Arial" w:hAnsi="Arial" w:cs="Arial"/>
          <w:color w:val="auto"/>
          <w:sz w:val="18"/>
          <w:szCs w:val="24"/>
        </w:rPr>
        <w:t xml:space="preserve">(t, "Café", </w:t>
      </w:r>
      <w:proofErr w:type="spellStart"/>
      <w:r w:rsidRPr="00264A21">
        <w:rPr>
          <w:rFonts w:ascii="Arial" w:hAnsi="Arial" w:cs="Arial"/>
          <w:color w:val="auto"/>
          <w:sz w:val="18"/>
          <w:szCs w:val="24"/>
        </w:rPr>
        <w:t>got.Description</w:t>
      </w:r>
      <w:proofErr w:type="spellEnd"/>
      <w:r w:rsidRPr="00264A21">
        <w:rPr>
          <w:rFonts w:ascii="Arial" w:hAnsi="Arial" w:cs="Arial"/>
          <w:color w:val="auto"/>
          <w:sz w:val="18"/>
          <w:szCs w:val="24"/>
        </w:rPr>
        <w:t>)</w:t>
      </w:r>
      <w:r w:rsidRPr="00264A21">
        <w:rPr>
          <w:rFonts w:ascii="Arial" w:hAnsi="Arial" w:cs="Arial"/>
          <w:color w:val="auto"/>
          <w:sz w:val="18"/>
          <w:szCs w:val="24"/>
        </w:rPr>
        <w:br/>
      </w:r>
      <w:proofErr w:type="spellStart"/>
      <w:r w:rsidRPr="00264A21">
        <w:rPr>
          <w:rFonts w:ascii="Arial" w:hAnsi="Arial" w:cs="Arial"/>
          <w:color w:val="auto"/>
          <w:sz w:val="18"/>
          <w:szCs w:val="24"/>
        </w:rPr>
        <w:t>assert.Equal</w:t>
      </w:r>
      <w:proofErr w:type="spellEnd"/>
      <w:r w:rsidRPr="00264A21">
        <w:rPr>
          <w:rFonts w:ascii="Arial" w:hAnsi="Arial" w:cs="Arial"/>
          <w:color w:val="auto"/>
          <w:sz w:val="18"/>
          <w:szCs w:val="24"/>
        </w:rPr>
        <w:t>(t, "alimentacao", got.Category)</w:t>
      </w:r>
      <w:r w:rsidRPr="00264A21">
        <w:rPr>
          <w:rFonts w:ascii="Arial" w:hAnsi="Arial" w:cs="Arial"/>
          <w:color w:val="auto"/>
          <w:sz w:val="18"/>
          <w:szCs w:val="24"/>
        </w:rPr>
        <w:br/>
        <w:t>a</w:t>
      </w:r>
      <w:r w:rsidRPr="00264A21">
        <w:rPr>
          <w:rFonts w:ascii="Arial" w:hAnsi="Arial" w:cs="Arial"/>
          <w:color w:val="auto"/>
          <w:sz w:val="18"/>
          <w:szCs w:val="24"/>
        </w:rPr>
        <w:t>ssert.Equal(t, int64(850), got.AmountCents)</w:t>
      </w:r>
    </w:p>
    <w:p w14:paraId="0DC06FD3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No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MoneyFlow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,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assert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é utilizado para verificar campos normalizados, valores, erros esperados, conteúdo de listas, identificadores e resultados do serviço.</w:t>
      </w:r>
    </w:p>
    <w:p w14:paraId="2A8EB65D" w14:textId="77777777" w:rsidR="001E6B7B" w:rsidRPr="00264A21" w:rsidRDefault="00573CB8" w:rsidP="00DE08A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  <w:lang w:val="pt-BR"/>
        </w:rPr>
      </w:pPr>
      <w:r w:rsidRPr="00264A21">
        <w:rPr>
          <w:rFonts w:ascii="Arial" w:hAnsi="Arial" w:cs="Arial"/>
          <w:color w:val="auto"/>
          <w:sz w:val="28"/>
          <w:szCs w:val="28"/>
          <w:lang w:val="pt-BR"/>
        </w:rPr>
        <w:t xml:space="preserve">6.2. require — interromper quando a condição é </w:t>
      </w:r>
      <w:r w:rsidRPr="00264A21">
        <w:rPr>
          <w:rFonts w:ascii="Arial" w:hAnsi="Arial" w:cs="Arial"/>
          <w:color w:val="auto"/>
          <w:sz w:val="28"/>
          <w:szCs w:val="28"/>
          <w:lang w:val="pt-BR"/>
        </w:rPr>
        <w:t>essencial</w:t>
      </w:r>
    </w:p>
    <w:p w14:paraId="3FF6D6EA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 pacote require oferece verificações semelhantes às de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assert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, mas interrompe o teste atual quando uma condição falha. É indicado para pré-condições. Por exemplo, se uma operação deveria retornar sem erro antes de permitir a análise do objeto, </w:t>
      </w:r>
      <w:proofErr w:type="spellStart"/>
      <w:proofErr w:type="gram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r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equire.NoError</w:t>
      </w:r>
      <w:proofErr w:type="spellEnd"/>
      <w:proofErr w:type="gram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evita que o teste continue usando um resultado inválido.</w:t>
      </w:r>
    </w:p>
    <w:p w14:paraId="7B9FB3A2" w14:textId="77777777" w:rsidR="001E6B7B" w:rsidRPr="00264A21" w:rsidRDefault="00573CB8" w:rsidP="00DE08AE">
      <w:pPr>
        <w:shd w:val="clear" w:color="auto" w:fill="F1F5F9"/>
        <w:spacing w:before="60" w:after="160" w:line="360" w:lineRule="auto"/>
        <w:ind w:left="259" w:right="259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got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, </w:t>
      </w:r>
      <w:proofErr w:type="spellStart"/>
      <w:proofErr w:type="gram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err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 :</w:t>
      </w:r>
      <w:proofErr w:type="gram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=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moneyflow.NewExpense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("  Café ", 850, "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Alimentacao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")</w:t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require.NoError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(t,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err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)</w:t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assert.Equal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(t, "Café",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got.Description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)</w:t>
      </w:r>
    </w:p>
    <w:p w14:paraId="38BB4BE2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No exemplo, </w:t>
      </w:r>
      <w:proofErr w:type="spellStart"/>
      <w:proofErr w:type="gram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require.NoError</w:t>
      </w:r>
      <w:proofErr w:type="spellEnd"/>
      <w:proofErr w:type="gram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garante que a criação foi b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em-sucedida. Depois disso,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assert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verifica os campos retornados.</w:t>
      </w:r>
    </w:p>
    <w:p w14:paraId="045AE4A9" w14:textId="77777777" w:rsidR="001E6B7B" w:rsidRPr="00264A21" w:rsidRDefault="00573CB8" w:rsidP="00DE08A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  <w:lang w:val="pt-BR"/>
        </w:rPr>
      </w:pPr>
      <w:r w:rsidRPr="00264A21">
        <w:rPr>
          <w:rFonts w:ascii="Arial" w:hAnsi="Arial" w:cs="Arial"/>
          <w:color w:val="auto"/>
          <w:sz w:val="28"/>
          <w:szCs w:val="28"/>
          <w:lang w:val="pt-BR"/>
        </w:rPr>
        <w:t xml:space="preserve">6.3. </w:t>
      </w:r>
      <w:proofErr w:type="spellStart"/>
      <w:r w:rsidRPr="00264A21">
        <w:rPr>
          <w:rFonts w:ascii="Arial" w:hAnsi="Arial" w:cs="Arial"/>
          <w:color w:val="auto"/>
          <w:sz w:val="28"/>
          <w:szCs w:val="28"/>
          <w:lang w:val="pt-BR"/>
        </w:rPr>
        <w:t>mock</w:t>
      </w:r>
      <w:proofErr w:type="spellEnd"/>
      <w:r w:rsidRPr="00264A21">
        <w:rPr>
          <w:rFonts w:ascii="Arial" w:hAnsi="Arial" w:cs="Arial"/>
          <w:color w:val="auto"/>
          <w:sz w:val="28"/>
          <w:szCs w:val="28"/>
          <w:lang w:val="pt-BR"/>
        </w:rPr>
        <w:t xml:space="preserve"> — controlar dependências</w:t>
      </w:r>
    </w:p>
    <w:p w14:paraId="2E02ECC8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 pacote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permite programar o comportamento de uma dependência. O teste define qual método pode ser chamado, com quais argumentos, quantas vezes e quais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valores devem ser retornados. Depois, verifica se as interações esperadas aconteceram.</w:t>
      </w:r>
    </w:p>
    <w:p w14:paraId="41426FC6" w14:textId="77777777" w:rsidR="001E6B7B" w:rsidRPr="00264A21" w:rsidRDefault="00573CB8" w:rsidP="00DE08AE">
      <w:pPr>
        <w:shd w:val="clear" w:color="auto" w:fill="F1F5F9"/>
        <w:spacing w:before="60" w:after="160" w:line="360" w:lineRule="auto"/>
        <w:ind w:left="259" w:right="259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proofErr w:type="gram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f.repo</w:t>
      </w:r>
      <w:proofErr w:type="gram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.On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("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List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",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ctx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).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Return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(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history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,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nil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).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Once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()</w:t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f.repo.On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("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Save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",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ctx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,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want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).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Return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(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nil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).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Once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()</w:t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got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,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err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 :=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f.svc.CreateExpense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(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ctx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, "Almoço", 1990, "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alimentacao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")</w:t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require.NoError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(t,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err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)</w:t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assert.Equal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(t,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want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, 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got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)</w:t>
      </w:r>
      <w:r w:rsidRPr="00264A21">
        <w:rPr>
          <w:rFonts w:ascii="Arial" w:hAnsi="Arial" w:cs="Arial"/>
          <w:color w:val="auto"/>
          <w:sz w:val="18"/>
          <w:szCs w:val="24"/>
          <w:lang w:val="pt-BR"/>
        </w:rPr>
        <w:br/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f.repo.AssertExpectations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(t)</w:t>
      </w:r>
    </w:p>
    <w:p w14:paraId="2CC6E4D5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lastRenderedPageBreak/>
        <w:t xml:space="preserve">O teste não chama diretamente os métodos do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como objetivo final. Ele injeta os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mocks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no Service real e executa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CreateExpense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. Assim, verifica a regra de negócio e também 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se o Service interagiu corretamente com as dependências.</w:t>
      </w:r>
    </w:p>
    <w:p w14:paraId="65459A6A" w14:textId="77777777" w:rsidR="001E6B7B" w:rsidRPr="00264A21" w:rsidRDefault="00573CB8" w:rsidP="00DE08A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  <w:lang w:val="pt-BR"/>
        </w:rPr>
      </w:pPr>
      <w:r w:rsidRPr="00264A21">
        <w:rPr>
          <w:rFonts w:ascii="Arial" w:hAnsi="Arial" w:cs="Arial"/>
          <w:color w:val="auto"/>
          <w:sz w:val="28"/>
          <w:szCs w:val="28"/>
          <w:lang w:val="pt-BR"/>
        </w:rPr>
        <w:t xml:space="preserve">6.4. </w:t>
      </w:r>
      <w:proofErr w:type="spellStart"/>
      <w:r w:rsidRPr="00264A21">
        <w:rPr>
          <w:rFonts w:ascii="Arial" w:hAnsi="Arial" w:cs="Arial"/>
          <w:color w:val="auto"/>
          <w:sz w:val="28"/>
          <w:szCs w:val="28"/>
          <w:lang w:val="pt-BR"/>
        </w:rPr>
        <w:t>suite</w:t>
      </w:r>
      <w:proofErr w:type="spellEnd"/>
      <w:r w:rsidRPr="00264A21">
        <w:rPr>
          <w:rFonts w:ascii="Arial" w:hAnsi="Arial" w:cs="Arial"/>
          <w:color w:val="auto"/>
          <w:sz w:val="28"/>
          <w:szCs w:val="28"/>
          <w:lang w:val="pt-BR"/>
        </w:rPr>
        <w:t xml:space="preserve"> — organizar testes relacionados</w:t>
      </w:r>
    </w:p>
    <w:p w14:paraId="3A41C8F2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 pacote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suite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permite reunir testes em uma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struct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que incorpora </w:t>
      </w:r>
      <w:proofErr w:type="spellStart"/>
      <w:proofErr w:type="gram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suite.Suite</w:t>
      </w:r>
      <w:proofErr w:type="spellEnd"/>
      <w:proofErr w:type="gram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. Essa estrutura pode manter dependências compartilhadas e definir métodos de pr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eparação e finalização.</w:t>
      </w:r>
    </w:p>
    <w:p w14:paraId="08C6D019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SetupSuite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: executa uma vez antes dos testes da suíte.</w:t>
      </w:r>
    </w:p>
    <w:p w14:paraId="4E29FCF0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SetupTest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: executa antes de cada teste.</w:t>
      </w:r>
    </w:p>
    <w:p w14:paraId="3BD96352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SetupSubTest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: prepara cada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subteste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executado com </w:t>
      </w:r>
      <w:proofErr w:type="spellStart"/>
      <w:proofErr w:type="gram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s.Run</w:t>
      </w:r>
      <w:proofErr w:type="spellEnd"/>
      <w:proofErr w:type="gram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.</w:t>
      </w:r>
    </w:p>
    <w:p w14:paraId="1DC41C5B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TearDownTest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: executa ao final de cada teste.</w:t>
      </w:r>
    </w:p>
    <w:p w14:paraId="07808130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TearDownSuite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: executa uma vez ao 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final da suíte.</w:t>
      </w:r>
    </w:p>
    <w:p w14:paraId="67E8D5C4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No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MoneyFlow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,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ServiceSuite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agrupa cenários do Service. O método reset cria um novo repositório em memória, um notificador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mockado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um novo Service para manter os cenários isolados. O pacote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suite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não oferece suporte a testes paralelos com </w:t>
      </w:r>
      <w:proofErr w:type="spellStart"/>
      <w:proofErr w:type="gram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t.Parallel</w:t>
      </w:r>
      <w:proofErr w:type="spellEnd"/>
      <w:proofErr w:type="gram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().</w:t>
      </w:r>
    </w:p>
    <w:p w14:paraId="6A5DBD68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29382CA1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  <w:lang w:val="pt-BR"/>
        </w:rPr>
      </w:pPr>
      <w:r w:rsidRPr="00264A21">
        <w:rPr>
          <w:rFonts w:ascii="Arial" w:hAnsi="Arial" w:cs="Arial"/>
          <w:color w:val="auto"/>
          <w:sz w:val="36"/>
          <w:szCs w:val="32"/>
          <w:lang w:val="pt-BR"/>
        </w:rPr>
        <w:t xml:space="preserve">7. </w:t>
      </w:r>
      <w:proofErr w:type="spellStart"/>
      <w:r w:rsidRPr="00264A21">
        <w:rPr>
          <w:rFonts w:ascii="Arial" w:hAnsi="Arial" w:cs="Arial"/>
          <w:color w:val="auto"/>
          <w:sz w:val="36"/>
          <w:szCs w:val="32"/>
          <w:lang w:val="pt-BR"/>
        </w:rPr>
        <w:t>Mock</w:t>
      </w:r>
      <w:proofErr w:type="spellEnd"/>
      <w:r w:rsidRPr="00264A21">
        <w:rPr>
          <w:rFonts w:ascii="Arial" w:hAnsi="Arial" w:cs="Arial"/>
          <w:color w:val="auto"/>
          <w:sz w:val="36"/>
          <w:szCs w:val="32"/>
          <w:lang w:val="pt-BR"/>
        </w:rPr>
        <w:t xml:space="preserve"> e Fake no </w:t>
      </w:r>
      <w:proofErr w:type="spellStart"/>
      <w:r w:rsidRPr="00264A21">
        <w:rPr>
          <w:rFonts w:ascii="Arial" w:hAnsi="Arial" w:cs="Arial"/>
          <w:color w:val="auto"/>
          <w:sz w:val="36"/>
          <w:szCs w:val="32"/>
          <w:lang w:val="pt-BR"/>
        </w:rPr>
        <w:t>MoneyFlow</w:t>
      </w:r>
      <w:proofErr w:type="spellEnd"/>
    </w:p>
    <w:p w14:paraId="6B14DAE7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Fake são tipos de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doubles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(substitutos de teste), mas não significam a mesma coisa.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é um recurso oferecido pelo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no pacote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. Fake é um conceito geral de testes e, neste projeto, foi imp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lementado manualmente.</w:t>
      </w:r>
    </w:p>
    <w:p w14:paraId="1A1EB586" w14:textId="77777777" w:rsidR="001E6B7B" w:rsidRPr="00264A21" w:rsidRDefault="00573CB8" w:rsidP="00DE08A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8"/>
          <w:szCs w:val="28"/>
          <w:lang w:val="pt-BR"/>
        </w:rPr>
        <w:t>MockRepository</w:t>
      </w:r>
      <w:proofErr w:type="spellEnd"/>
      <w:r w:rsidRPr="00264A21">
        <w:rPr>
          <w:rFonts w:ascii="Arial" w:hAnsi="Arial" w:cs="Arial"/>
          <w:color w:val="auto"/>
          <w:sz w:val="28"/>
          <w:szCs w:val="28"/>
          <w:lang w:val="pt-BR"/>
        </w:rPr>
        <w:t xml:space="preserve"> e </w:t>
      </w:r>
      <w:proofErr w:type="spellStart"/>
      <w:r w:rsidRPr="00264A21">
        <w:rPr>
          <w:rFonts w:ascii="Arial" w:hAnsi="Arial" w:cs="Arial"/>
          <w:color w:val="auto"/>
          <w:sz w:val="28"/>
          <w:szCs w:val="28"/>
          <w:lang w:val="pt-BR"/>
        </w:rPr>
        <w:t>MockNotifier</w:t>
      </w:r>
      <w:proofErr w:type="spellEnd"/>
    </w:p>
    <w:p w14:paraId="272694D9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Os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mocks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incorporam </w:t>
      </w:r>
      <w:proofErr w:type="spellStart"/>
      <w:proofErr w:type="gram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mock.Mock</w:t>
      </w:r>
      <w:proofErr w:type="spellEnd"/>
      <w:proofErr w:type="gram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usam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m.Called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(...) para registrar a chamada e recuperar os valores configurados pelo teste. Com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On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(...).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Return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(...), o teste programa a resposta. Com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Once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, Times ou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Maybe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, controla a quantidade de chamadas esperadas. Com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AssertExpectations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, verifica se as expectativas foram atendidas.</w:t>
      </w:r>
    </w:p>
    <w:p w14:paraId="0E290108" w14:textId="77777777" w:rsidR="001E6B7B" w:rsidRPr="00264A21" w:rsidRDefault="00573CB8" w:rsidP="00DE08A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8"/>
          <w:szCs w:val="28"/>
          <w:lang w:val="pt-BR"/>
        </w:rPr>
        <w:t>MemoryRepository</w:t>
      </w:r>
      <w:proofErr w:type="spellEnd"/>
      <w:r w:rsidRPr="00264A21">
        <w:rPr>
          <w:rFonts w:ascii="Arial" w:hAnsi="Arial" w:cs="Arial"/>
          <w:color w:val="auto"/>
          <w:sz w:val="28"/>
          <w:szCs w:val="28"/>
          <w:lang w:val="pt-BR"/>
        </w:rPr>
        <w:t xml:space="preserve"> </w:t>
      </w:r>
      <w:proofErr w:type="gramStart"/>
      <w:r w:rsidRPr="00264A21">
        <w:rPr>
          <w:rFonts w:ascii="Arial" w:hAnsi="Arial" w:cs="Arial"/>
          <w:color w:val="auto"/>
          <w:sz w:val="28"/>
          <w:szCs w:val="28"/>
          <w:lang w:val="pt-BR"/>
        </w:rPr>
        <w:t>como Fake</w:t>
      </w:r>
      <w:proofErr w:type="gramEnd"/>
    </w:p>
    <w:p w14:paraId="56194C39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MemoryRepository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implementa a interface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Repository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mantém uma coleção de despesas em memória. Ele executa 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operações de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Save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List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de maneira funcional, mas sem banco de dados. Por isso, é classificado como Fake: possui comportamento simplificado, porém funcional.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DE08AE" w:rsidRPr="00264A21" w14:paraId="7074053F" w14:textId="77777777">
        <w:trPr>
          <w:jc w:val="center"/>
        </w:trPr>
        <w:tc>
          <w:tcPr>
            <w:tcW w:w="3293" w:type="dxa"/>
            <w:shd w:val="clear" w:color="auto" w:fill="1D4ED8"/>
            <w:vAlign w:val="center"/>
          </w:tcPr>
          <w:p w14:paraId="238E0904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FFFFFF" w:themeColor="background1"/>
                <w:sz w:val="22"/>
                <w:szCs w:val="24"/>
              </w:rPr>
            </w:pPr>
            <w:r w:rsidRPr="00264A21">
              <w:rPr>
                <w:rFonts w:ascii="Arial" w:hAnsi="Arial" w:cs="Arial"/>
                <w:b/>
                <w:color w:val="FFFFFF" w:themeColor="background1"/>
                <w:sz w:val="22"/>
                <w:szCs w:val="24"/>
              </w:rPr>
              <w:t>Tipo</w:t>
            </w:r>
          </w:p>
        </w:tc>
        <w:tc>
          <w:tcPr>
            <w:tcW w:w="3293" w:type="dxa"/>
            <w:shd w:val="clear" w:color="auto" w:fill="1D4ED8"/>
            <w:vAlign w:val="center"/>
          </w:tcPr>
          <w:p w14:paraId="1AFC9DEC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FFFFFF" w:themeColor="background1"/>
                <w:sz w:val="22"/>
                <w:szCs w:val="24"/>
              </w:rPr>
            </w:pPr>
            <w:r w:rsidRPr="00264A21">
              <w:rPr>
                <w:rFonts w:ascii="Arial" w:hAnsi="Arial" w:cs="Arial"/>
                <w:b/>
                <w:color w:val="FFFFFF" w:themeColor="background1"/>
                <w:sz w:val="22"/>
                <w:szCs w:val="24"/>
              </w:rPr>
              <w:t>No projeto</w:t>
            </w:r>
          </w:p>
        </w:tc>
        <w:tc>
          <w:tcPr>
            <w:tcW w:w="3293" w:type="dxa"/>
            <w:shd w:val="clear" w:color="auto" w:fill="1D4ED8"/>
            <w:vAlign w:val="center"/>
          </w:tcPr>
          <w:p w14:paraId="68431470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FFFFFF" w:themeColor="background1"/>
                <w:sz w:val="22"/>
                <w:szCs w:val="24"/>
              </w:rPr>
            </w:pPr>
            <w:r w:rsidRPr="00264A21">
              <w:rPr>
                <w:rFonts w:ascii="Arial" w:hAnsi="Arial" w:cs="Arial"/>
                <w:b/>
                <w:color w:val="FFFFFF" w:themeColor="background1"/>
                <w:sz w:val="22"/>
                <w:szCs w:val="24"/>
              </w:rPr>
              <w:t>Finalidade</w:t>
            </w:r>
          </w:p>
        </w:tc>
      </w:tr>
      <w:tr w:rsidR="00DE08AE" w:rsidRPr="00264A21" w14:paraId="6AACC159" w14:textId="77777777">
        <w:trPr>
          <w:jc w:val="center"/>
        </w:trPr>
        <w:tc>
          <w:tcPr>
            <w:tcW w:w="3293" w:type="dxa"/>
            <w:vAlign w:val="center"/>
          </w:tcPr>
          <w:p w14:paraId="2DFA25B1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lastRenderedPageBreak/>
              <w:t>Mock</w:t>
            </w:r>
          </w:p>
        </w:tc>
        <w:tc>
          <w:tcPr>
            <w:tcW w:w="3293" w:type="dxa"/>
            <w:vAlign w:val="center"/>
          </w:tcPr>
          <w:p w14:paraId="7084CF0A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MockRepository e MockNotifier</w:t>
            </w:r>
          </w:p>
        </w:tc>
        <w:tc>
          <w:tcPr>
            <w:tcW w:w="3293" w:type="dxa"/>
            <w:vAlign w:val="center"/>
          </w:tcPr>
          <w:p w14:paraId="3207A75F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  <w:lang w:val="pt-BR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Controlar respostas e verificar ch</w:t>
            </w:r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amadas e argumentos.</w:t>
            </w:r>
          </w:p>
        </w:tc>
      </w:tr>
      <w:tr w:rsidR="001E6B7B" w:rsidRPr="00264A21" w14:paraId="01696AAE" w14:textId="77777777">
        <w:trPr>
          <w:jc w:val="center"/>
        </w:trPr>
        <w:tc>
          <w:tcPr>
            <w:tcW w:w="3293" w:type="dxa"/>
            <w:vAlign w:val="center"/>
          </w:tcPr>
          <w:p w14:paraId="00826B5F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Fake</w:t>
            </w:r>
          </w:p>
        </w:tc>
        <w:tc>
          <w:tcPr>
            <w:tcW w:w="3293" w:type="dxa"/>
            <w:vAlign w:val="center"/>
          </w:tcPr>
          <w:p w14:paraId="265DCE8A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</w:rPr>
              <w:t>MemoryRepository</w:t>
            </w:r>
          </w:p>
        </w:tc>
        <w:tc>
          <w:tcPr>
            <w:tcW w:w="3293" w:type="dxa"/>
            <w:vAlign w:val="center"/>
          </w:tcPr>
          <w:p w14:paraId="77C9525B" w14:textId="77777777" w:rsidR="001E6B7B" w:rsidRPr="00264A21" w:rsidRDefault="00573CB8" w:rsidP="00DE08AE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4"/>
                <w:lang w:val="pt-BR"/>
              </w:rPr>
            </w:pPr>
            <w:r w:rsidRPr="00264A21">
              <w:rPr>
                <w:rFonts w:ascii="Arial" w:hAnsi="Arial" w:cs="Arial"/>
                <w:color w:val="auto"/>
                <w:sz w:val="18"/>
                <w:szCs w:val="24"/>
                <w:lang w:val="pt-BR"/>
              </w:rPr>
              <w:t>Executar operações reais simplificadas em memória.</w:t>
            </w:r>
          </w:p>
        </w:tc>
      </w:tr>
    </w:tbl>
    <w:p w14:paraId="442E4996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3EC9D80F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Importante: Fake não é um pacote do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. 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fornece o pacote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; 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MemoryRepository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foi escrito no próprio projeto.</w:t>
      </w:r>
    </w:p>
    <w:p w14:paraId="60729136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2639B5B0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</w:rPr>
      </w:pPr>
      <w:r w:rsidRPr="00264A21">
        <w:rPr>
          <w:rFonts w:ascii="Arial" w:hAnsi="Arial" w:cs="Arial"/>
          <w:color w:val="auto"/>
          <w:sz w:val="36"/>
          <w:szCs w:val="32"/>
        </w:rPr>
        <w:t xml:space="preserve">8. Exemplos de </w:t>
      </w:r>
      <w:r w:rsidRPr="00264A21">
        <w:rPr>
          <w:rFonts w:ascii="Arial" w:hAnsi="Arial" w:cs="Arial"/>
          <w:color w:val="auto"/>
          <w:sz w:val="36"/>
          <w:szCs w:val="32"/>
        </w:rPr>
        <w:t>cenários testados</w:t>
      </w:r>
    </w:p>
    <w:p w14:paraId="0EFBD817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Normalização: remove espaços desnecessários da descrição e padroniza a categoria.</w:t>
      </w:r>
    </w:p>
    <w:p w14:paraId="6E9D91D7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Validação: rejeita valor zero, valor negativo e descrição vazia.</w:t>
      </w:r>
    </w:p>
    <w:p w14:paraId="2DF0DABF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Orçamento excedido: rejeita uma despesa maior que o saldo disponível e verifica que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Save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nã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o foi chamado.</w:t>
      </w:r>
    </w:p>
    <w:p w14:paraId="0C048BC2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Falha no repositório: simula erros na consulta ou gravação e verifica se o erro original continua identificável.</w:t>
      </w:r>
    </w:p>
    <w:p w14:paraId="25725810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Identificadores: verifica a geração sequencial exp-1, exp-2 e assim por diante.</w:t>
      </w:r>
    </w:p>
    <w:p w14:paraId="2EA91556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Notificação: verifica que o aviso é enviado quan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do o orçamento é totalmente consumido e não é enviado enquanto há saldo.</w:t>
      </w:r>
    </w:p>
    <w:p w14:paraId="27A44E93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Histórico e saldo: verifica se despesas aceitas aparecem no histórico e alteram o saldo corretamente.</w:t>
      </w:r>
    </w:p>
    <w:p w14:paraId="65671812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A suíte inclui também um cenário de uso de 33,33% do orçamento, utilizando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InDelt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a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para comparar valores decimais com uma tolerância.</w:t>
      </w:r>
    </w:p>
    <w:p w14:paraId="3F134CFF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627DA009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  <w:lang w:val="pt-BR"/>
        </w:rPr>
      </w:pPr>
      <w:r w:rsidRPr="00264A21">
        <w:rPr>
          <w:rFonts w:ascii="Arial" w:hAnsi="Arial" w:cs="Arial"/>
          <w:color w:val="auto"/>
          <w:sz w:val="36"/>
          <w:szCs w:val="32"/>
          <w:lang w:val="pt-BR"/>
        </w:rPr>
        <w:t>9. Como executar o projeto</w:t>
      </w:r>
    </w:p>
    <w:p w14:paraId="08716B77" w14:textId="77777777" w:rsidR="001E6B7B" w:rsidRPr="00264A21" w:rsidRDefault="00573CB8" w:rsidP="00DE08A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  <w:lang w:val="pt-BR"/>
        </w:rPr>
      </w:pPr>
      <w:r w:rsidRPr="00264A21">
        <w:rPr>
          <w:rFonts w:ascii="Arial" w:hAnsi="Arial" w:cs="Arial"/>
          <w:color w:val="auto"/>
          <w:sz w:val="28"/>
          <w:szCs w:val="28"/>
          <w:lang w:val="pt-BR"/>
        </w:rPr>
        <w:t>Executar a demonstração interativa</w:t>
      </w:r>
    </w:p>
    <w:p w14:paraId="023460D1" w14:textId="77777777" w:rsidR="001E6B7B" w:rsidRPr="00264A21" w:rsidRDefault="00573CB8" w:rsidP="00DE08AE">
      <w:pPr>
        <w:shd w:val="clear" w:color="auto" w:fill="F1F5F9"/>
        <w:spacing w:before="60" w:after="160" w:line="360" w:lineRule="auto"/>
        <w:ind w:left="259" w:right="259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go </w:t>
      </w:r>
      <w:proofErr w:type="spellStart"/>
      <w:proofErr w:type="gram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run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 xml:space="preserve"> .</w:t>
      </w:r>
      <w:proofErr w:type="gram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/</w:t>
      </w:r>
      <w:proofErr w:type="spellStart"/>
      <w:r w:rsidRPr="00264A21">
        <w:rPr>
          <w:rFonts w:ascii="Arial" w:hAnsi="Arial" w:cs="Arial"/>
          <w:color w:val="auto"/>
          <w:sz w:val="18"/>
          <w:szCs w:val="24"/>
          <w:lang w:val="pt-BR"/>
        </w:rPr>
        <w:t>cmd</w:t>
      </w:r>
      <w:proofErr w:type="spellEnd"/>
      <w:r w:rsidRPr="00264A21">
        <w:rPr>
          <w:rFonts w:ascii="Arial" w:hAnsi="Arial" w:cs="Arial"/>
          <w:color w:val="auto"/>
          <w:sz w:val="18"/>
          <w:szCs w:val="24"/>
          <w:lang w:val="pt-BR"/>
        </w:rPr>
        <w:t>/demo</w:t>
      </w:r>
    </w:p>
    <w:p w14:paraId="2E72E853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 programa de terminal demonstra o controle de despesas com orçamento de R$ 100,00. É possível adicionar 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despesas, consultar o saldo e visualizar o histórico.</w:t>
      </w:r>
    </w:p>
    <w:p w14:paraId="09478D0D" w14:textId="77777777" w:rsidR="001E6B7B" w:rsidRPr="00264A21" w:rsidRDefault="00573CB8" w:rsidP="00DE08A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</w:rPr>
      </w:pPr>
      <w:proofErr w:type="spellStart"/>
      <w:r w:rsidRPr="00264A21">
        <w:rPr>
          <w:rFonts w:ascii="Arial" w:hAnsi="Arial" w:cs="Arial"/>
          <w:color w:val="auto"/>
          <w:sz w:val="28"/>
          <w:szCs w:val="28"/>
        </w:rPr>
        <w:lastRenderedPageBreak/>
        <w:t>Executar</w:t>
      </w:r>
      <w:proofErr w:type="spellEnd"/>
      <w:r w:rsidRPr="00264A21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264A21">
        <w:rPr>
          <w:rFonts w:ascii="Arial" w:hAnsi="Arial" w:cs="Arial"/>
          <w:color w:val="auto"/>
          <w:sz w:val="28"/>
          <w:szCs w:val="28"/>
        </w:rPr>
        <w:t>os</w:t>
      </w:r>
      <w:proofErr w:type="spellEnd"/>
      <w:r w:rsidRPr="00264A21">
        <w:rPr>
          <w:rFonts w:ascii="Arial" w:hAnsi="Arial" w:cs="Arial"/>
          <w:color w:val="auto"/>
          <w:sz w:val="28"/>
          <w:szCs w:val="28"/>
        </w:rPr>
        <w:t xml:space="preserve"> testes</w:t>
      </w:r>
    </w:p>
    <w:p w14:paraId="18FAEE7D" w14:textId="77777777" w:rsidR="001E6B7B" w:rsidRPr="00264A21" w:rsidRDefault="00573CB8" w:rsidP="00DE08AE">
      <w:pPr>
        <w:shd w:val="clear" w:color="auto" w:fill="F1F5F9"/>
        <w:spacing w:before="60" w:after="160" w:line="360" w:lineRule="auto"/>
        <w:ind w:left="259" w:right="259"/>
        <w:rPr>
          <w:rFonts w:ascii="Arial" w:hAnsi="Arial" w:cs="Arial"/>
          <w:color w:val="auto"/>
          <w:sz w:val="22"/>
          <w:szCs w:val="24"/>
        </w:rPr>
      </w:pPr>
      <w:r w:rsidRPr="00264A21">
        <w:rPr>
          <w:rFonts w:ascii="Arial" w:hAnsi="Arial" w:cs="Arial"/>
          <w:color w:val="auto"/>
          <w:sz w:val="18"/>
          <w:szCs w:val="24"/>
        </w:rPr>
        <w:t>go test ./... -v</w:t>
      </w:r>
      <w:r w:rsidRPr="00264A21">
        <w:rPr>
          <w:rFonts w:ascii="Arial" w:hAnsi="Arial" w:cs="Arial"/>
          <w:color w:val="auto"/>
          <w:sz w:val="18"/>
          <w:szCs w:val="24"/>
        </w:rPr>
        <w:br/>
        <w:t>go test -cover ./...</w:t>
      </w:r>
    </w:p>
    <w:p w14:paraId="6D9BDED0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O primeiro comando executa os testes com saída detalhada. O segundo apresenta a cobertura dos pacotes.</w:t>
      </w:r>
    </w:p>
    <w:p w14:paraId="0FBFD49E" w14:textId="77777777" w:rsidR="001E6B7B" w:rsidRPr="00264A21" w:rsidRDefault="00573CB8" w:rsidP="00DE08A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  <w:lang w:val="pt-BR"/>
        </w:rPr>
      </w:pPr>
      <w:r w:rsidRPr="00264A21">
        <w:rPr>
          <w:rFonts w:ascii="Arial" w:hAnsi="Arial" w:cs="Arial"/>
          <w:color w:val="auto"/>
          <w:sz w:val="28"/>
          <w:szCs w:val="28"/>
          <w:lang w:val="pt-BR"/>
        </w:rPr>
        <w:t>Executar um teste ou método específico</w:t>
      </w:r>
    </w:p>
    <w:p w14:paraId="4D4C5909" w14:textId="77777777" w:rsidR="001E6B7B" w:rsidRPr="00264A21" w:rsidRDefault="00573CB8" w:rsidP="00DE08AE">
      <w:pPr>
        <w:shd w:val="clear" w:color="auto" w:fill="F1F5F9"/>
        <w:spacing w:before="60" w:after="160" w:line="360" w:lineRule="auto"/>
        <w:ind w:left="259" w:right="259"/>
        <w:rPr>
          <w:rFonts w:ascii="Arial" w:hAnsi="Arial" w:cs="Arial"/>
          <w:color w:val="auto"/>
          <w:sz w:val="22"/>
          <w:szCs w:val="24"/>
        </w:rPr>
      </w:pPr>
      <w:r w:rsidRPr="00264A21">
        <w:rPr>
          <w:rFonts w:ascii="Arial" w:hAnsi="Arial" w:cs="Arial"/>
          <w:color w:val="auto"/>
          <w:sz w:val="18"/>
          <w:szCs w:val="24"/>
        </w:rPr>
        <w:t xml:space="preserve">go </w:t>
      </w:r>
      <w:r w:rsidRPr="00264A21">
        <w:rPr>
          <w:rFonts w:ascii="Arial" w:hAnsi="Arial" w:cs="Arial"/>
          <w:color w:val="auto"/>
          <w:sz w:val="18"/>
          <w:szCs w:val="24"/>
        </w:rPr>
        <w:t xml:space="preserve">test -run </w:t>
      </w:r>
      <w:proofErr w:type="spellStart"/>
      <w:r w:rsidRPr="00264A21">
        <w:rPr>
          <w:rFonts w:ascii="Arial" w:hAnsi="Arial" w:cs="Arial"/>
          <w:color w:val="auto"/>
          <w:sz w:val="18"/>
          <w:szCs w:val="24"/>
        </w:rPr>
        <w:t>TestMustNewExpense</w:t>
      </w:r>
      <w:proofErr w:type="spellEnd"/>
      <w:r w:rsidRPr="00264A21">
        <w:rPr>
          <w:rFonts w:ascii="Arial" w:hAnsi="Arial" w:cs="Arial"/>
          <w:color w:val="auto"/>
          <w:sz w:val="18"/>
          <w:szCs w:val="24"/>
        </w:rPr>
        <w:t xml:space="preserve"> -v</w:t>
      </w:r>
      <w:r w:rsidRPr="00264A21">
        <w:rPr>
          <w:rFonts w:ascii="Arial" w:hAnsi="Arial" w:cs="Arial"/>
          <w:color w:val="auto"/>
          <w:sz w:val="18"/>
          <w:szCs w:val="24"/>
        </w:rPr>
        <w:br/>
        <w:t>go test -run TestServiceSuite -testify.m TestUsedPercent -v</w:t>
      </w:r>
    </w:p>
    <w:p w14:paraId="05008B7C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 segundo exemplo seleciona o método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TestUsedPercent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dentro da suíte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TestServiceSuite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.</w:t>
      </w:r>
    </w:p>
    <w:p w14:paraId="00F3C607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2300B3F1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  <w:lang w:val="pt-BR"/>
        </w:rPr>
      </w:pPr>
      <w:r w:rsidRPr="00264A21">
        <w:rPr>
          <w:rFonts w:ascii="Arial" w:hAnsi="Arial" w:cs="Arial"/>
          <w:color w:val="auto"/>
          <w:sz w:val="36"/>
          <w:szCs w:val="32"/>
          <w:lang w:val="pt-BR"/>
        </w:rPr>
        <w:t>10. Benefícios e pontos de atenção</w:t>
      </w:r>
    </w:p>
    <w:p w14:paraId="6D03DD45" w14:textId="77777777" w:rsidR="001E6B7B" w:rsidRPr="00264A21" w:rsidRDefault="00573CB8" w:rsidP="00DE08A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  <w:lang w:val="pt-BR"/>
        </w:rPr>
      </w:pPr>
      <w:r w:rsidRPr="00264A21">
        <w:rPr>
          <w:rFonts w:ascii="Arial" w:hAnsi="Arial" w:cs="Arial"/>
          <w:color w:val="auto"/>
          <w:sz w:val="28"/>
          <w:szCs w:val="28"/>
          <w:lang w:val="pt-BR"/>
        </w:rPr>
        <w:t>Benefícios observados</w:t>
      </w:r>
    </w:p>
    <w:p w14:paraId="484C98AA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Legibilidade: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asser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require tornam as verificações mais diretas.</w:t>
      </w:r>
    </w:p>
    <w:p w14:paraId="3D8985E7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Isolamento: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mocks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permitem testar o Service sem depender de uma implementação externa de persistência ou notificação.</w:t>
      </w:r>
    </w:p>
    <w:p w14:paraId="5FE2C815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Controle: as expectativas dos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mocks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ajudam a verificar se métodos foram chamados com os 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argumentos e a frequência corretos.</w:t>
      </w:r>
    </w:p>
    <w:p w14:paraId="1A22AD51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Organização: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suite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reúne cenários relacionados e centraliza a preparação dos testes.</w:t>
      </w:r>
    </w:p>
    <w:p w14:paraId="3F5FAE2E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Reprodutibilidade: o repositório em memória permite executar cenários sem configurar um banco de dados.</w:t>
      </w:r>
    </w:p>
    <w:p w14:paraId="54A9E590" w14:textId="77777777" w:rsidR="001E6B7B" w:rsidRPr="00264A21" w:rsidRDefault="00573CB8" w:rsidP="00DE08A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</w:rPr>
      </w:pPr>
      <w:proofErr w:type="spellStart"/>
      <w:r w:rsidRPr="00264A21">
        <w:rPr>
          <w:rFonts w:ascii="Arial" w:hAnsi="Arial" w:cs="Arial"/>
          <w:color w:val="auto"/>
          <w:sz w:val="28"/>
          <w:szCs w:val="28"/>
        </w:rPr>
        <w:t>Pontos</w:t>
      </w:r>
      <w:proofErr w:type="spellEnd"/>
      <w:r w:rsidRPr="00264A21">
        <w:rPr>
          <w:rFonts w:ascii="Arial" w:hAnsi="Arial" w:cs="Arial"/>
          <w:color w:val="auto"/>
          <w:sz w:val="28"/>
          <w:szCs w:val="28"/>
        </w:rPr>
        <w:t xml:space="preserve"> de </w:t>
      </w:r>
      <w:proofErr w:type="spellStart"/>
      <w:r w:rsidRPr="00264A21">
        <w:rPr>
          <w:rFonts w:ascii="Arial" w:hAnsi="Arial" w:cs="Arial"/>
          <w:color w:val="auto"/>
          <w:sz w:val="28"/>
          <w:szCs w:val="28"/>
        </w:rPr>
        <w:t>atenção</w:t>
      </w:r>
      <w:proofErr w:type="spellEnd"/>
    </w:p>
    <w:p w14:paraId="14D8B0C3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é uma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dependência adicional e precisa ser declarada e mantida no módulo.</w:t>
      </w:r>
    </w:p>
    <w:p w14:paraId="5801EE72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Os cenários e resultados esperados precisam ser definidos por quem desenvolve; a biblioteca não encontra todos os defeitos automaticamente.</w:t>
      </w:r>
    </w:p>
    <w:p w14:paraId="5D2581CD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Cobertura de código não é sinônimo de qualidade 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dos testes.</w:t>
      </w:r>
    </w:p>
    <w:p w14:paraId="02F16F04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Mocks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verificam interações programadas; seu uso excessivo pode deixar testes muito dependentes da implementação.</w:t>
      </w:r>
    </w:p>
    <w:p w14:paraId="033CA241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A suíte do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não deve ser combinada com </w:t>
      </w:r>
      <w:proofErr w:type="spellStart"/>
      <w:proofErr w:type="gram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t.Parallel</w:t>
      </w:r>
      <w:proofErr w:type="spellEnd"/>
      <w:proofErr w:type="gram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().</w:t>
      </w:r>
    </w:p>
    <w:p w14:paraId="48295B20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A demonstração utiliza armazenamento em memória e não representa uma so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lução completa de produção com banco de dados, autenticação ou API.</w:t>
      </w:r>
    </w:p>
    <w:p w14:paraId="7599BE59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26284BD4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  <w:lang w:val="pt-BR"/>
        </w:rPr>
      </w:pPr>
      <w:r w:rsidRPr="00264A21">
        <w:rPr>
          <w:rFonts w:ascii="Arial" w:hAnsi="Arial" w:cs="Arial"/>
          <w:color w:val="auto"/>
          <w:sz w:val="36"/>
          <w:szCs w:val="32"/>
          <w:lang w:val="pt-BR"/>
        </w:rPr>
        <w:t xml:space="preserve">11. Relação com </w:t>
      </w:r>
      <w:proofErr w:type="spellStart"/>
      <w:r w:rsidRPr="00264A21">
        <w:rPr>
          <w:rFonts w:ascii="Arial" w:hAnsi="Arial" w:cs="Arial"/>
          <w:color w:val="auto"/>
          <w:sz w:val="36"/>
          <w:szCs w:val="32"/>
          <w:lang w:val="pt-BR"/>
        </w:rPr>
        <w:t>JUnit</w:t>
      </w:r>
      <w:proofErr w:type="spellEnd"/>
    </w:p>
    <w:p w14:paraId="72F1C247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JUnit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é uma ferramenta de testes amplamente utilizada no ecossistema Java.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é uma biblioteca complementar para Go. As duas ferramentas apoiam testes automatiz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ados, mas pertencem a linguagens e ecossistemas diferentes.</w:t>
      </w:r>
    </w:p>
    <w:p w14:paraId="3FB71BD3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No Go, o pacote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testing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já oferece a estrutura fundamental de testes.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acrescenta recursos para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assertions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,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mocks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suites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. Portanto, a comparação é pela finalidade geral, e não por equival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ência exata entre APIs ou arquitetura.</w:t>
      </w:r>
    </w:p>
    <w:p w14:paraId="6EB33535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6C0D1E00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  <w:lang w:val="pt-BR"/>
        </w:rPr>
      </w:pPr>
      <w:r w:rsidRPr="00264A21">
        <w:rPr>
          <w:rFonts w:ascii="Arial" w:hAnsi="Arial" w:cs="Arial"/>
          <w:color w:val="auto"/>
          <w:sz w:val="36"/>
          <w:szCs w:val="32"/>
          <w:lang w:val="pt-BR"/>
        </w:rPr>
        <w:t>12. Conclusão</w:t>
      </w:r>
    </w:p>
    <w:p w14:paraId="4E44C7A2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MoneyFlow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demonstra como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pode ser aplicado em um projeto Go para validar regras de negócio e interações entre componentes.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assert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require verificam resultados em momentos diferentes do teste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;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permite controlar dependências e conferir chamadas;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suite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organiza cenários relacionados.</w:t>
      </w:r>
    </w:p>
    <w:p w14:paraId="3FAB5F67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 projeto também mostra a diferença entre um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, configurado para responder de acordo com as expectativas do teste, e um Fake, como 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MemoryRepository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, que e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xecuta operações simplificadas em memória.</w:t>
      </w:r>
    </w:p>
    <w:p w14:paraId="2C77CC2F" w14:textId="77777777" w:rsidR="001E6B7B" w:rsidRPr="00264A21" w:rsidRDefault="00573CB8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A principal contribuição do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é tornar os testes mais expressivos e organizados. A qualidade final, porém, depende da escolha de bons cenários, da clareza das verificações e da manutenção dos testes.</w:t>
      </w:r>
    </w:p>
    <w:p w14:paraId="0AE0F1C8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72A83CCD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</w:rPr>
      </w:pPr>
      <w:r w:rsidRPr="00264A21">
        <w:rPr>
          <w:rFonts w:ascii="Arial" w:hAnsi="Arial" w:cs="Arial"/>
          <w:color w:val="auto"/>
          <w:sz w:val="36"/>
          <w:szCs w:val="32"/>
        </w:rPr>
        <w:t>13. Ro</w:t>
      </w:r>
      <w:r w:rsidRPr="00264A21">
        <w:rPr>
          <w:rFonts w:ascii="Arial" w:hAnsi="Arial" w:cs="Arial"/>
          <w:color w:val="auto"/>
          <w:sz w:val="36"/>
          <w:szCs w:val="32"/>
        </w:rPr>
        <w:t>teiro sugerido para os slides</w:t>
      </w:r>
    </w:p>
    <w:p w14:paraId="3B3178B0" w14:textId="77777777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Tema e objetivo: o que é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por que foi utilizado no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MoneyFlow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.</w:t>
      </w:r>
    </w:p>
    <w:p w14:paraId="73EFC749" w14:textId="77777777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Contexto de Go: pacote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testing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, arquivos _</w:t>
      </w:r>
      <w:proofErr w:type="spellStart"/>
      <w:proofErr w:type="gram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test.go</w:t>
      </w:r>
      <w:proofErr w:type="spellEnd"/>
      <w:proofErr w:type="gram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comando go test.</w:t>
      </w:r>
    </w:p>
    <w:p w14:paraId="50BD2312" w14:textId="77777777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O projeto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MoneyFlow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: objetivo, fluxo de criação de despesas e componentes.</w:t>
      </w:r>
    </w:p>
    <w:p w14:paraId="02F74495" w14:textId="77777777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Arquivos e 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dependências: organização do projeto, go.mod e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go.sum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.</w:t>
      </w:r>
    </w:p>
    <w:p w14:paraId="630EAFD7" w14:textId="77777777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assert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e require: diferença de continuidade e exemplos do projeto.</w:t>
      </w:r>
    </w:p>
    <w:p w14:paraId="457CAF49" w14:textId="77777777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mock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: como configurar expectativas, executar o Service e verificar chamadas.</w:t>
      </w:r>
    </w:p>
    <w:p w14:paraId="5B5D6EBE" w14:textId="77777777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</w:rPr>
      </w:pPr>
      <w:r w:rsidRPr="00264A21">
        <w:rPr>
          <w:rFonts w:ascii="Arial" w:hAnsi="Arial" w:cs="Arial"/>
          <w:color w:val="auto"/>
          <w:sz w:val="22"/>
          <w:szCs w:val="24"/>
        </w:rPr>
        <w:t xml:space="preserve">Fake x Mock: </w:t>
      </w:r>
      <w:proofErr w:type="spellStart"/>
      <w:r w:rsidRPr="00264A21">
        <w:rPr>
          <w:rFonts w:ascii="Arial" w:hAnsi="Arial" w:cs="Arial"/>
          <w:color w:val="auto"/>
          <w:sz w:val="22"/>
          <w:szCs w:val="24"/>
        </w:rPr>
        <w:t>MemoryRepository</w:t>
      </w:r>
      <w:proofErr w:type="spellEnd"/>
      <w:r w:rsidRPr="00264A21">
        <w:rPr>
          <w:rFonts w:ascii="Arial" w:hAnsi="Arial" w:cs="Arial"/>
          <w:color w:val="auto"/>
          <w:sz w:val="22"/>
          <w:szCs w:val="24"/>
        </w:rPr>
        <w:t xml:space="preserve"> comparado aos mocks do Test</w:t>
      </w:r>
      <w:r w:rsidRPr="00264A21">
        <w:rPr>
          <w:rFonts w:ascii="Arial" w:hAnsi="Arial" w:cs="Arial"/>
          <w:color w:val="auto"/>
          <w:sz w:val="22"/>
          <w:szCs w:val="24"/>
        </w:rPr>
        <w:t>ify.</w:t>
      </w:r>
    </w:p>
    <w:p w14:paraId="2A6E4617" w14:textId="77777777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lastRenderedPageBreak/>
        <w:t>suite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: </w:t>
      </w: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struct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>, ciclo de vida e isolamento dos cenários.</w:t>
      </w:r>
    </w:p>
    <w:p w14:paraId="6383BCBD" w14:textId="77777777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Cenários testados e demonstração: validação, orçamento, falhas e notificação.</w:t>
      </w:r>
    </w:p>
    <w:p w14:paraId="4FEC9D70" w14:textId="77777777" w:rsidR="001E6B7B" w:rsidRPr="00264A21" w:rsidRDefault="00573CB8" w:rsidP="00DE08AE">
      <w:pPr>
        <w:pStyle w:val="Numerada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Conclusão: benefícios, limitações e aprendizados.</w:t>
      </w:r>
    </w:p>
    <w:p w14:paraId="4360B86A" w14:textId="77777777" w:rsidR="001E6B7B" w:rsidRPr="00264A21" w:rsidRDefault="001E6B7B" w:rsidP="00DE08AE">
      <w:pPr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</w:p>
    <w:p w14:paraId="708F9578" w14:textId="77777777" w:rsidR="001E6B7B" w:rsidRPr="00264A21" w:rsidRDefault="00573CB8" w:rsidP="00DE08AE">
      <w:pPr>
        <w:pStyle w:val="Ttulo1"/>
        <w:spacing w:line="360" w:lineRule="auto"/>
        <w:rPr>
          <w:rFonts w:ascii="Arial" w:hAnsi="Arial" w:cs="Arial"/>
          <w:color w:val="auto"/>
          <w:sz w:val="36"/>
          <w:szCs w:val="32"/>
        </w:rPr>
      </w:pPr>
      <w:r w:rsidRPr="00264A21">
        <w:rPr>
          <w:rFonts w:ascii="Arial" w:hAnsi="Arial" w:cs="Arial"/>
          <w:color w:val="auto"/>
          <w:sz w:val="36"/>
          <w:szCs w:val="32"/>
        </w:rPr>
        <w:t>14. Referências</w:t>
      </w:r>
    </w:p>
    <w:p w14:paraId="4F660A10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— repositório oficial: 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https://github.com/stretchr/testify</w:t>
      </w:r>
    </w:p>
    <w:p w14:paraId="189CF031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proofErr w:type="spellStart"/>
      <w:r w:rsidRPr="00264A21">
        <w:rPr>
          <w:rFonts w:ascii="Arial" w:hAnsi="Arial" w:cs="Arial"/>
          <w:color w:val="auto"/>
          <w:sz w:val="22"/>
          <w:szCs w:val="24"/>
          <w:lang w:val="pt-BR"/>
        </w:rPr>
        <w:t>Testify</w:t>
      </w:r>
      <w:proofErr w:type="spellEnd"/>
      <w:r w:rsidRPr="00264A21">
        <w:rPr>
          <w:rFonts w:ascii="Arial" w:hAnsi="Arial" w:cs="Arial"/>
          <w:color w:val="auto"/>
          <w:sz w:val="22"/>
          <w:szCs w:val="24"/>
          <w:lang w:val="pt-BR"/>
        </w:rPr>
        <w:t xml:space="preserve"> — documentação geral: https://pkg.go.dev/github.com/stretchr/testify</w:t>
      </w:r>
    </w:p>
    <w:p w14:paraId="57B73C40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</w:rPr>
      </w:pPr>
      <w:r w:rsidRPr="00264A21">
        <w:rPr>
          <w:rFonts w:ascii="Arial" w:hAnsi="Arial" w:cs="Arial"/>
          <w:color w:val="auto"/>
          <w:sz w:val="22"/>
          <w:szCs w:val="24"/>
        </w:rPr>
        <w:t>Testify — assert: https://pkg.go.dev/github.com/stretchr/testify/assert</w:t>
      </w:r>
    </w:p>
    <w:p w14:paraId="2B8F42C9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</w:rPr>
      </w:pPr>
      <w:r w:rsidRPr="00264A21">
        <w:rPr>
          <w:rFonts w:ascii="Arial" w:hAnsi="Arial" w:cs="Arial"/>
          <w:color w:val="auto"/>
          <w:sz w:val="22"/>
          <w:szCs w:val="24"/>
        </w:rPr>
        <w:t xml:space="preserve">Testify — require: </w:t>
      </w:r>
      <w:r w:rsidRPr="00264A21">
        <w:rPr>
          <w:rFonts w:ascii="Arial" w:hAnsi="Arial" w:cs="Arial"/>
          <w:color w:val="auto"/>
          <w:sz w:val="22"/>
          <w:szCs w:val="24"/>
        </w:rPr>
        <w:t>https://pkg.go.dev/github.com/stretchr/testify/require</w:t>
      </w:r>
    </w:p>
    <w:p w14:paraId="3201E333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</w:rPr>
      </w:pPr>
      <w:r w:rsidRPr="00264A21">
        <w:rPr>
          <w:rFonts w:ascii="Arial" w:hAnsi="Arial" w:cs="Arial"/>
          <w:color w:val="auto"/>
          <w:sz w:val="22"/>
          <w:szCs w:val="24"/>
        </w:rPr>
        <w:t>Testify — mock: https://pkg.go.dev/github.com/stretchr/testify/mock</w:t>
      </w:r>
    </w:p>
    <w:p w14:paraId="0D75EEA0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</w:rPr>
      </w:pPr>
      <w:r w:rsidRPr="00264A21">
        <w:rPr>
          <w:rFonts w:ascii="Arial" w:hAnsi="Arial" w:cs="Arial"/>
          <w:color w:val="auto"/>
          <w:sz w:val="22"/>
          <w:szCs w:val="24"/>
        </w:rPr>
        <w:t>Testify — suite: https://pkg.go.dev/github.com/stretchr/testify/suite</w:t>
      </w:r>
    </w:p>
    <w:p w14:paraId="00503477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</w:rPr>
      </w:pPr>
      <w:r w:rsidRPr="00264A21">
        <w:rPr>
          <w:rFonts w:ascii="Arial" w:hAnsi="Arial" w:cs="Arial"/>
          <w:color w:val="auto"/>
          <w:sz w:val="22"/>
          <w:szCs w:val="24"/>
        </w:rPr>
        <w:t>Go — pacote testing: https://pkg.go.dev/testing</w:t>
      </w:r>
    </w:p>
    <w:p w14:paraId="1FF95F85" w14:textId="77777777" w:rsidR="001E6B7B" w:rsidRPr="00264A21" w:rsidRDefault="00573CB8" w:rsidP="00DE08AE">
      <w:pPr>
        <w:pStyle w:val="Commarcadores"/>
        <w:spacing w:line="360" w:lineRule="auto"/>
        <w:rPr>
          <w:rFonts w:ascii="Arial" w:hAnsi="Arial" w:cs="Arial"/>
          <w:color w:val="auto"/>
          <w:sz w:val="22"/>
          <w:szCs w:val="24"/>
          <w:lang w:val="pt-BR"/>
        </w:rPr>
      </w:pPr>
      <w:r w:rsidRPr="00264A21">
        <w:rPr>
          <w:rFonts w:ascii="Arial" w:hAnsi="Arial" w:cs="Arial"/>
          <w:color w:val="auto"/>
          <w:sz w:val="22"/>
          <w:szCs w:val="24"/>
          <w:lang w:val="pt-BR"/>
        </w:rPr>
        <w:t>Go — documentaç</w:t>
      </w:r>
      <w:r w:rsidRPr="00264A21">
        <w:rPr>
          <w:rFonts w:ascii="Arial" w:hAnsi="Arial" w:cs="Arial"/>
          <w:color w:val="auto"/>
          <w:sz w:val="22"/>
          <w:szCs w:val="24"/>
          <w:lang w:val="pt-BR"/>
        </w:rPr>
        <w:t>ão sobre testes: https://go.dev/doc/code#Testing</w:t>
      </w:r>
    </w:p>
    <w:p w14:paraId="3CD24430" w14:textId="77777777" w:rsidR="001E6B7B" w:rsidRPr="00DE08AE" w:rsidRDefault="001E6B7B">
      <w:pPr>
        <w:rPr>
          <w:rFonts w:ascii="Arial" w:hAnsi="Arial" w:cs="Arial"/>
          <w:lang w:val="pt-BR"/>
        </w:rPr>
      </w:pPr>
    </w:p>
    <w:sectPr w:rsidR="001E6B7B" w:rsidRPr="00DE08AE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25727" w14:textId="77777777" w:rsidR="00573CB8" w:rsidRDefault="00573C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CAF83F" w14:textId="77777777" w:rsidR="00573CB8" w:rsidRDefault="00573C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32FC2" w14:textId="77777777" w:rsidR="00573CB8" w:rsidRDefault="00573C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96DC6F" w14:textId="77777777" w:rsidR="00573CB8" w:rsidRDefault="00573C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B7B"/>
    <w:rsid w:val="00264A21"/>
    <w:rsid w:val="0029639D"/>
    <w:rsid w:val="00326F90"/>
    <w:rsid w:val="00573CB8"/>
    <w:rsid w:val="00AA1D8D"/>
    <w:rsid w:val="00B47730"/>
    <w:rsid w:val="00CB0664"/>
    <w:rsid w:val="00DE08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FEBE0B"/>
  <w14:defaultImageDpi w14:val="300"/>
  <w15:docId w15:val="{99FFAD62-9959-4E60-9995-0B350D67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D3748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D4ED8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4155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554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2299</Words>
  <Characters>12417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 Gabriele Oliveira</cp:lastModifiedBy>
  <cp:revision>3</cp:revision>
  <dcterms:created xsi:type="dcterms:W3CDTF">2013-12-23T23:15:00Z</dcterms:created>
  <dcterms:modified xsi:type="dcterms:W3CDTF">2026-10-30T01:01:00Z</dcterms:modified>
  <cp:category/>
</cp:coreProperties>
</file>