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4642F" w14:textId="046449A8" w:rsidR="00DD2023" w:rsidRPr="00DA335B" w:rsidRDefault="00DD2023" w:rsidP="008D3DE4">
      <w:pPr>
        <w:spacing w:line="480" w:lineRule="auto"/>
        <w:jc w:val="center"/>
        <w:rPr>
          <w:b/>
          <w:bCs/>
          <w:sz w:val="28"/>
          <w:szCs w:val="28"/>
        </w:rPr>
      </w:pPr>
      <w:r w:rsidRPr="00DA335B">
        <w:rPr>
          <w:b/>
          <w:bCs/>
          <w:sz w:val="28"/>
          <w:szCs w:val="28"/>
        </w:rPr>
        <w:t>Analysis of Students’ Final Exam Performance</w:t>
      </w:r>
    </w:p>
    <w:p w14:paraId="5B7BB4B7" w14:textId="1638CAAF" w:rsidR="00177397" w:rsidRPr="00DA335B" w:rsidRDefault="00177397" w:rsidP="008D3DE4">
      <w:pPr>
        <w:spacing w:line="480" w:lineRule="auto"/>
        <w:jc w:val="center"/>
        <w:rPr>
          <w:b/>
          <w:bCs/>
          <w:sz w:val="28"/>
          <w:szCs w:val="28"/>
        </w:rPr>
      </w:pPr>
      <w:r w:rsidRPr="00DA335B">
        <w:rPr>
          <w:b/>
          <w:bCs/>
          <w:sz w:val="28"/>
          <w:szCs w:val="28"/>
        </w:rPr>
        <w:t>Max Byrne, Paola Estrada Contreras</w:t>
      </w:r>
    </w:p>
    <w:p w14:paraId="59735A15" w14:textId="77777777" w:rsidR="00DD2023" w:rsidRPr="00DA335B" w:rsidRDefault="00DD2023" w:rsidP="008D3DE4">
      <w:pPr>
        <w:spacing w:line="480" w:lineRule="auto"/>
        <w:jc w:val="center"/>
        <w:rPr>
          <w:b/>
          <w:bCs/>
          <w:sz w:val="28"/>
          <w:szCs w:val="28"/>
        </w:rPr>
      </w:pPr>
      <w:r w:rsidRPr="00DA335B">
        <w:rPr>
          <w:b/>
          <w:bCs/>
          <w:sz w:val="28"/>
          <w:szCs w:val="28"/>
        </w:rPr>
        <w:t>STAT301 Final Project</w:t>
      </w:r>
    </w:p>
    <w:p w14:paraId="15274AC4" w14:textId="42BAD5D4" w:rsidR="00A37D1B" w:rsidRPr="00DA335B" w:rsidRDefault="00DD2023" w:rsidP="008D3DE4">
      <w:pPr>
        <w:spacing w:line="480" w:lineRule="auto"/>
        <w:jc w:val="center"/>
        <w:rPr>
          <w:b/>
          <w:bCs/>
          <w:sz w:val="28"/>
          <w:szCs w:val="28"/>
        </w:rPr>
        <w:sectPr w:rsidR="00A37D1B" w:rsidRPr="00DA335B" w:rsidSect="004C2BCC">
          <w:footerReference w:type="default" r:id="rId6"/>
          <w:pgSz w:w="12240" w:h="15840" w:code="1"/>
          <w:pgMar w:top="1440" w:right="1440" w:bottom="1440" w:left="1440" w:header="720" w:footer="720" w:gutter="0"/>
          <w:pgNumType w:start="0"/>
          <w:cols w:space="720"/>
          <w:vAlign w:val="center"/>
          <w:titlePg/>
          <w:docGrid w:linePitch="360"/>
        </w:sectPr>
      </w:pPr>
      <w:r w:rsidRPr="00DA335B">
        <w:rPr>
          <w:b/>
          <w:bCs/>
          <w:sz w:val="28"/>
          <w:szCs w:val="28"/>
        </w:rPr>
        <w:t>Spring 20</w:t>
      </w:r>
      <w:r w:rsidR="007545E5">
        <w:rPr>
          <w:b/>
          <w:bCs/>
          <w:sz w:val="28"/>
          <w:szCs w:val="28"/>
        </w:rPr>
        <w:t>25</w:t>
      </w:r>
    </w:p>
    <w:p w14:paraId="4157A620" w14:textId="3774F7F2" w:rsidR="4FA4E625" w:rsidRDefault="4C7A6874" w:rsidP="007545E5">
      <w:pPr>
        <w:spacing w:line="480" w:lineRule="auto"/>
        <w:jc w:val="center"/>
        <w:rPr>
          <w:b/>
          <w:bCs/>
          <w:u w:val="single"/>
        </w:rPr>
      </w:pPr>
      <w:commentRangeStart w:id="0"/>
      <w:r w:rsidRPr="581C883E">
        <w:rPr>
          <w:b/>
          <w:bCs/>
          <w:u w:val="single"/>
        </w:rPr>
        <w:t>Introduction</w:t>
      </w:r>
      <w:commentRangeEnd w:id="0"/>
      <w:r w:rsidR="4FA4E625">
        <w:commentReference w:id="0"/>
      </w:r>
    </w:p>
    <w:p w14:paraId="4F80A42A" w14:textId="36E73C9C" w:rsidR="3EE1AD8E" w:rsidRDefault="3EE1AD8E" w:rsidP="005F4F2D">
      <w:pPr>
        <w:spacing w:line="480" w:lineRule="auto"/>
        <w:ind w:firstLine="720"/>
      </w:pPr>
      <w:r>
        <w:t xml:space="preserve">The dataset used in this analysis was accessed from Kaggle.com. </w:t>
      </w:r>
      <w:r w:rsidR="26D2CD06">
        <w:t>The dataset</w:t>
      </w:r>
      <w:r w:rsidR="35662B47">
        <w:t xml:space="preserve"> </w:t>
      </w:r>
      <w:r w:rsidR="26D2CD06">
        <w:t xml:space="preserve">contained the scores of </w:t>
      </w:r>
      <w:r w:rsidR="0839C3F0">
        <w:t>students'</w:t>
      </w:r>
      <w:r w:rsidR="26D2CD06">
        <w:t xml:space="preserve"> final exam </w:t>
      </w:r>
      <w:r w:rsidR="1644F198">
        <w:t>scores</w:t>
      </w:r>
      <w:r w:rsidR="26D2CD06">
        <w:t xml:space="preserve"> </w:t>
      </w:r>
      <w:r w:rsidR="786F30BC">
        <w:t xml:space="preserve">(Exam_Score) </w:t>
      </w:r>
      <w:r w:rsidR="26D2CD06">
        <w:t xml:space="preserve">along with various </w:t>
      </w:r>
      <w:r w:rsidR="79CF1F3B">
        <w:t xml:space="preserve">factors that may have affected the scores. </w:t>
      </w:r>
      <w:r w:rsidR="3D097435">
        <w:t>Factors in this dataset include information like attendance, access to resources, hours of sleep and many others.</w:t>
      </w:r>
      <w:r w:rsidR="662625B8">
        <w:t xml:space="preserve"> </w:t>
      </w:r>
      <w:r w:rsidR="019B1945">
        <w:t>Final e</w:t>
      </w:r>
      <w:r w:rsidR="29D62334">
        <w:t>xam</w:t>
      </w:r>
      <w:r w:rsidR="5570A944">
        <w:t xml:space="preserve"> scores </w:t>
      </w:r>
      <w:r w:rsidR="08C7774B">
        <w:t xml:space="preserve">were </w:t>
      </w:r>
      <w:r w:rsidR="5570A944">
        <w:t>the dependent variable</w:t>
      </w:r>
      <w:r w:rsidR="3E8226A8">
        <w:t xml:space="preserve">; </w:t>
      </w:r>
      <w:r w:rsidR="1B03EEBD">
        <w:t>this</w:t>
      </w:r>
      <w:r w:rsidR="3E8226A8">
        <w:t xml:space="preserve"> is numeric</w:t>
      </w:r>
      <w:r w:rsidR="5570A944">
        <w:t xml:space="preserve">. </w:t>
      </w:r>
      <w:r w:rsidR="662625B8">
        <w:t>One</w:t>
      </w:r>
      <w:r w:rsidR="1398C868">
        <w:t xml:space="preserve"> </w:t>
      </w:r>
      <w:r w:rsidR="4CAA2E5E">
        <w:t>in</w:t>
      </w:r>
      <w:r w:rsidR="5B25C845">
        <w:t>dependent variable</w:t>
      </w:r>
      <w:r w:rsidR="385380F4">
        <w:t xml:space="preserve"> chosen for analysis included motivation level</w:t>
      </w:r>
      <w:r w:rsidR="0254C69B">
        <w:t xml:space="preserve"> (Motivation_Level)</w:t>
      </w:r>
      <w:r w:rsidR="385380F4">
        <w:t>, a categorical variable with 3 lev</w:t>
      </w:r>
      <w:r w:rsidR="3EB54BFD">
        <w:t xml:space="preserve">els: Low, Medium and High. </w:t>
      </w:r>
      <w:r w:rsidR="5D617EB7">
        <w:t>Teacher quality</w:t>
      </w:r>
      <w:r w:rsidR="161BD686">
        <w:t xml:space="preserve"> (Teacher_Quality)</w:t>
      </w:r>
      <w:r w:rsidR="0E104AC3">
        <w:t xml:space="preserve"> was also used</w:t>
      </w:r>
      <w:r w:rsidR="115ACC69">
        <w:t xml:space="preserve"> as a</w:t>
      </w:r>
      <w:r w:rsidR="44CFF2E3">
        <w:t>n in</w:t>
      </w:r>
      <w:r w:rsidR="115ACC69">
        <w:t>dependent variable</w:t>
      </w:r>
      <w:r w:rsidR="49FCB377">
        <w:t>.</w:t>
      </w:r>
      <w:r w:rsidR="0E104AC3">
        <w:t xml:space="preserve"> </w:t>
      </w:r>
      <w:r w:rsidR="618F484A">
        <w:t>I</w:t>
      </w:r>
      <w:r w:rsidR="0E104AC3">
        <w:t>t is a</w:t>
      </w:r>
      <w:r w:rsidR="5D617EB7">
        <w:t xml:space="preserve"> categorical variable with 3 levels: Low, Medium and High. The </w:t>
      </w:r>
      <w:r w:rsidR="6D64E782">
        <w:t xml:space="preserve">main effects and </w:t>
      </w:r>
      <w:r w:rsidR="5D617EB7">
        <w:t xml:space="preserve">interaction between these variables </w:t>
      </w:r>
      <w:r w:rsidR="3846A593">
        <w:t>were</w:t>
      </w:r>
      <w:r w:rsidR="5D617EB7">
        <w:t xml:space="preserve"> </w:t>
      </w:r>
      <w:r w:rsidR="74825CB8">
        <w:t xml:space="preserve">analyzed to answer the following questions: </w:t>
      </w:r>
    </w:p>
    <w:p w14:paraId="2CD1B8BA" w14:textId="66AF97E6" w:rsidR="74825CB8" w:rsidRDefault="74825CB8" w:rsidP="581C883E">
      <w:pPr>
        <w:spacing w:line="480" w:lineRule="auto"/>
        <w:jc w:val="center"/>
      </w:pPr>
      <w:r w:rsidRPr="581C883E">
        <w:rPr>
          <w:u w:val="single"/>
        </w:rPr>
        <w:t>How does motivation level affect final test scores?</w:t>
      </w:r>
      <w:r>
        <w:t xml:space="preserve"> </w:t>
      </w:r>
    </w:p>
    <w:p w14:paraId="219DC4D1" w14:textId="29AE3054" w:rsidR="79499A21" w:rsidRDefault="79499A21" w:rsidP="581C883E">
      <w:pPr>
        <w:spacing w:line="480" w:lineRule="auto"/>
        <w:jc w:val="center"/>
        <w:rPr>
          <w:vertAlign w:val="subscript"/>
        </w:rPr>
      </w:pPr>
      <w:r>
        <w:t>H</w:t>
      </w:r>
      <w:r w:rsidRPr="581C883E">
        <w:rPr>
          <w:vertAlign w:val="subscript"/>
        </w:rPr>
        <w:t>0</w:t>
      </w:r>
      <w:r w:rsidRPr="581C883E">
        <w:t>:</w:t>
      </w:r>
      <w:r w:rsidR="1045678C" w:rsidRPr="581C883E">
        <w:t xml:space="preserve"> µ</w:t>
      </w:r>
      <w:r w:rsidR="1045678C" w:rsidRPr="581C883E">
        <w:rPr>
          <w:vertAlign w:val="subscript"/>
        </w:rPr>
        <w:t>Low</w:t>
      </w:r>
      <w:r w:rsidR="6CA33096" w:rsidRPr="581C883E">
        <w:t xml:space="preserve"> = µ</w:t>
      </w:r>
      <w:r w:rsidR="6CA33096" w:rsidRPr="581C883E">
        <w:rPr>
          <w:vertAlign w:val="subscript"/>
        </w:rPr>
        <w:t>Medium</w:t>
      </w:r>
      <w:r w:rsidR="6CA33096" w:rsidRPr="581C883E">
        <w:t xml:space="preserve"> = µ</w:t>
      </w:r>
      <w:r w:rsidR="6CA33096" w:rsidRPr="581C883E">
        <w:rPr>
          <w:vertAlign w:val="subscript"/>
        </w:rPr>
        <w:t>High</w:t>
      </w:r>
    </w:p>
    <w:p w14:paraId="610D0196" w14:textId="4A2D0455" w:rsidR="61B3B11E" w:rsidRDefault="61B3B11E" w:rsidP="581C883E">
      <w:pPr>
        <w:spacing w:line="480" w:lineRule="auto"/>
        <w:jc w:val="center"/>
      </w:pPr>
      <w:r w:rsidRPr="581C883E">
        <w:t>H</w:t>
      </w:r>
      <w:r w:rsidRPr="581C883E">
        <w:rPr>
          <w:vertAlign w:val="subscript"/>
        </w:rPr>
        <w:t>a</w:t>
      </w:r>
      <w:r w:rsidRPr="581C883E">
        <w:t xml:space="preserve">: </w:t>
      </w:r>
      <w:r w:rsidR="58D710E0" w:rsidRPr="581C883E">
        <w:t xml:space="preserve">at least two of the </w:t>
      </w:r>
      <w:r w:rsidR="3924F135" w:rsidRPr="581C883E">
        <w:t>mean</w:t>
      </w:r>
      <w:r w:rsidR="689575D4" w:rsidRPr="581C883E">
        <w:t xml:space="preserve">s are </w:t>
      </w:r>
      <w:r w:rsidR="7D4A6585" w:rsidRPr="581C883E">
        <w:t xml:space="preserve">significantly </w:t>
      </w:r>
      <w:r w:rsidR="689575D4" w:rsidRPr="581C883E">
        <w:t>different</w:t>
      </w:r>
    </w:p>
    <w:p w14:paraId="68DE280C" w14:textId="238B3305" w:rsidR="689575D4" w:rsidRDefault="689575D4" w:rsidP="581C883E">
      <w:pPr>
        <w:spacing w:line="480" w:lineRule="auto"/>
        <w:jc w:val="center"/>
        <w:rPr>
          <w:u w:val="single"/>
        </w:rPr>
      </w:pPr>
      <w:r w:rsidRPr="581C883E">
        <w:rPr>
          <w:u w:val="single"/>
        </w:rPr>
        <w:t>How does teacher quality affect final test scores?</w:t>
      </w:r>
    </w:p>
    <w:p w14:paraId="552D5A59" w14:textId="2B19E853" w:rsidR="689575D4" w:rsidRDefault="689575D4" w:rsidP="581C883E">
      <w:pPr>
        <w:spacing w:line="480" w:lineRule="auto"/>
        <w:jc w:val="center"/>
        <w:rPr>
          <w:vertAlign w:val="subscript"/>
        </w:rPr>
      </w:pPr>
      <w:r w:rsidRPr="581C883E">
        <w:t>H</w:t>
      </w:r>
      <w:r w:rsidRPr="581C883E">
        <w:rPr>
          <w:vertAlign w:val="subscript"/>
        </w:rPr>
        <w:t>0:</w:t>
      </w:r>
      <w:r w:rsidRPr="581C883E">
        <w:t xml:space="preserve"> </w:t>
      </w:r>
      <w:r w:rsidR="495A0CF3" w:rsidRPr="581C883E">
        <w:t xml:space="preserve"> µ</w:t>
      </w:r>
      <w:r w:rsidR="495A0CF3" w:rsidRPr="581C883E">
        <w:rPr>
          <w:vertAlign w:val="subscript"/>
        </w:rPr>
        <w:t>Low</w:t>
      </w:r>
      <w:r w:rsidR="495A0CF3" w:rsidRPr="581C883E">
        <w:t xml:space="preserve"> = µ</w:t>
      </w:r>
      <w:r w:rsidR="495A0CF3" w:rsidRPr="581C883E">
        <w:rPr>
          <w:vertAlign w:val="subscript"/>
        </w:rPr>
        <w:t>Medium</w:t>
      </w:r>
      <w:r w:rsidR="495A0CF3" w:rsidRPr="581C883E">
        <w:t xml:space="preserve"> = µ</w:t>
      </w:r>
      <w:r w:rsidR="495A0CF3" w:rsidRPr="581C883E">
        <w:rPr>
          <w:vertAlign w:val="subscript"/>
        </w:rPr>
        <w:t>High</w:t>
      </w:r>
    </w:p>
    <w:p w14:paraId="0CB24470" w14:textId="4A9EA2B5" w:rsidR="3B2F1051" w:rsidRDefault="3B2F1051" w:rsidP="581C883E">
      <w:pPr>
        <w:spacing w:line="480" w:lineRule="auto"/>
        <w:jc w:val="center"/>
      </w:pPr>
      <w:r w:rsidRPr="581C883E">
        <w:t>H</w:t>
      </w:r>
      <w:r w:rsidRPr="581C883E">
        <w:rPr>
          <w:vertAlign w:val="subscript"/>
        </w:rPr>
        <w:t>a</w:t>
      </w:r>
      <w:r w:rsidRPr="581C883E">
        <w:t xml:space="preserve">: at least two of the </w:t>
      </w:r>
      <w:r w:rsidR="7FF5547A" w:rsidRPr="581C883E">
        <w:t>means</w:t>
      </w:r>
      <w:r w:rsidRPr="581C883E">
        <w:t xml:space="preserve"> are </w:t>
      </w:r>
      <w:r w:rsidR="0871C014" w:rsidRPr="581C883E">
        <w:t xml:space="preserve">significantly </w:t>
      </w:r>
      <w:r w:rsidRPr="581C883E">
        <w:t>different</w:t>
      </w:r>
    </w:p>
    <w:p w14:paraId="46704461" w14:textId="1D0BC3E4" w:rsidR="4A30EC08" w:rsidRDefault="4A30EC08" w:rsidP="581C883E">
      <w:pPr>
        <w:spacing w:line="480" w:lineRule="auto"/>
        <w:jc w:val="center"/>
        <w:rPr>
          <w:u w:val="single"/>
        </w:rPr>
      </w:pPr>
      <w:r w:rsidRPr="581C883E">
        <w:rPr>
          <w:u w:val="single"/>
        </w:rPr>
        <w:t>Is there a significant interaction between motivation level and teacher quality on final test scores?</w:t>
      </w:r>
    </w:p>
    <w:p w14:paraId="0F7F3365" w14:textId="3B05D838" w:rsidR="4A30EC08" w:rsidRDefault="4A30EC08" w:rsidP="581C883E">
      <w:pPr>
        <w:spacing w:line="480" w:lineRule="auto"/>
        <w:jc w:val="center"/>
      </w:pPr>
      <w:r w:rsidRPr="581C883E">
        <w:t>H</w:t>
      </w:r>
      <w:r w:rsidRPr="581C883E">
        <w:rPr>
          <w:vertAlign w:val="subscript"/>
        </w:rPr>
        <w:t>0</w:t>
      </w:r>
      <w:r w:rsidRPr="581C883E">
        <w:t>: There is no significant interaction between motivation level and teacher quality</w:t>
      </w:r>
    </w:p>
    <w:p w14:paraId="0FC8EB5D" w14:textId="41C7840C" w:rsidR="581C883E" w:rsidRDefault="4A30EC08" w:rsidP="004C2BCC">
      <w:pPr>
        <w:spacing w:line="480" w:lineRule="auto"/>
        <w:jc w:val="center"/>
      </w:pPr>
      <w:r w:rsidRPr="581C883E">
        <w:t>H</w:t>
      </w:r>
      <w:r w:rsidRPr="581C883E">
        <w:rPr>
          <w:vertAlign w:val="subscript"/>
        </w:rPr>
        <w:t>a</w:t>
      </w:r>
      <w:r w:rsidRPr="581C883E">
        <w:t>: There is a significant interaction between motivation level and teacher quality</w:t>
      </w:r>
    </w:p>
    <w:p w14:paraId="0EB79F8B" w14:textId="335D2E55" w:rsidR="4FA4E625" w:rsidRDefault="4C7A6874" w:rsidP="581C883E">
      <w:pPr>
        <w:spacing w:line="480" w:lineRule="auto"/>
        <w:jc w:val="center"/>
        <w:rPr>
          <w:b/>
          <w:bCs/>
          <w:u w:val="single"/>
        </w:rPr>
      </w:pPr>
      <w:r w:rsidRPr="581C883E">
        <w:rPr>
          <w:b/>
          <w:bCs/>
          <w:u w:val="single"/>
        </w:rPr>
        <w:t>Methods</w:t>
      </w:r>
    </w:p>
    <w:p w14:paraId="74BF0D20" w14:textId="3740982C" w:rsidR="00DC182C" w:rsidRDefault="1D0DD68B" w:rsidP="005F4F2D">
      <w:pPr>
        <w:spacing w:line="480" w:lineRule="auto"/>
        <w:ind w:firstLine="720"/>
      </w:pPr>
      <w:r>
        <w:t>Two</w:t>
      </w:r>
      <w:r w:rsidR="67F2A080">
        <w:t>-way ANOVA was chosen</w:t>
      </w:r>
      <w:r w:rsidR="52E45C11">
        <w:t xml:space="preserve"> for this analysis. The main effects of motivation level and teacher quality </w:t>
      </w:r>
      <w:r w:rsidR="11B25278">
        <w:t>were</w:t>
      </w:r>
      <w:r w:rsidR="52E45C11">
        <w:t xml:space="preserve"> investigated along with the interaction of the two independent variables. </w:t>
      </w:r>
      <w:r w:rsidR="343BE814">
        <w:t>This analysis was chosen since we were interested in the two</w:t>
      </w:r>
      <w:r w:rsidR="3F5619BF">
        <w:t xml:space="preserve"> </w:t>
      </w:r>
      <w:r w:rsidR="4FAFC815">
        <w:t>categorical independent</w:t>
      </w:r>
      <w:r w:rsidR="430B9397">
        <w:t xml:space="preserve"> </w:t>
      </w:r>
      <w:r w:rsidR="343BE814">
        <w:t>variables and the interaction between them.</w:t>
      </w:r>
      <w:r w:rsidR="4034CA81">
        <w:t xml:space="preserve"> Each independent variable has more than 2 levels.</w:t>
      </w:r>
      <w:r w:rsidR="343BE814">
        <w:t xml:space="preserve"> </w:t>
      </w:r>
      <w:r w:rsidR="689C7893">
        <w:t xml:space="preserve">A </w:t>
      </w:r>
      <w:r w:rsidR="343BE814">
        <w:t xml:space="preserve">two-way </w:t>
      </w:r>
      <w:r w:rsidR="342BFCAC">
        <w:t xml:space="preserve">ANOVA was chosen </w:t>
      </w:r>
      <w:r w:rsidR="343BE814">
        <w:t xml:space="preserve">versus a one-way ANOVA </w:t>
      </w:r>
      <w:r w:rsidR="43E09537">
        <w:t>to</w:t>
      </w:r>
      <w:r w:rsidR="2F24C2B1">
        <w:t xml:space="preserve"> increase</w:t>
      </w:r>
      <w:r w:rsidR="3ACF740F">
        <w:t xml:space="preserve"> </w:t>
      </w:r>
      <w:r w:rsidR="2F24C2B1">
        <w:t xml:space="preserve">the confidence level. </w:t>
      </w:r>
      <w:r w:rsidR="206086AA">
        <w:t>Some of the teacher quality data was missing—the</w:t>
      </w:r>
      <w:r w:rsidR="6D9644DB">
        <w:t xml:space="preserve"> 78</w:t>
      </w:r>
      <w:r w:rsidR="206086AA">
        <w:t xml:space="preserve"> entries without the teacher quality data were removed before moving </w:t>
      </w:r>
      <w:r w:rsidR="74666966">
        <w:t>on to</w:t>
      </w:r>
      <w:r w:rsidR="206086AA">
        <w:t xml:space="preserve"> the analysis.</w:t>
      </w:r>
      <w:r w:rsidR="00360622">
        <w:t xml:space="preserve"> </w:t>
      </w:r>
      <w:r w:rsidR="00DC182C">
        <w:t>After the two-way ANOVA</w:t>
      </w:r>
      <w:r w:rsidR="005E0B60">
        <w:t>, a Tukey</w:t>
      </w:r>
      <w:r w:rsidR="004B5445">
        <w:t xml:space="preserve">HSD test was performed to </w:t>
      </w:r>
      <w:r w:rsidR="006730DB">
        <w:t xml:space="preserve">see if there was a significant difference </w:t>
      </w:r>
      <w:r w:rsidR="004F4E5B">
        <w:t>in mean exam score between the three levels in each</w:t>
      </w:r>
      <w:r w:rsidR="00020BF9">
        <w:t xml:space="preserve"> independent </w:t>
      </w:r>
      <w:r w:rsidR="00F520D1">
        <w:t>variable</w:t>
      </w:r>
      <w:r w:rsidR="00FA34C9">
        <w:t>s</w:t>
      </w:r>
      <w:r w:rsidR="00F520D1">
        <w:t>.</w:t>
      </w:r>
    </w:p>
    <w:p w14:paraId="0B40FB78" w14:textId="317BCE91" w:rsidR="4B14765D" w:rsidRDefault="4B14765D" w:rsidP="581C883E">
      <w:pPr>
        <w:spacing w:line="480" w:lineRule="auto"/>
        <w:jc w:val="center"/>
        <w:rPr>
          <w:b/>
          <w:bCs/>
          <w:u w:val="single"/>
        </w:rPr>
      </w:pPr>
      <w:r w:rsidRPr="581C883E">
        <w:rPr>
          <w:b/>
          <w:bCs/>
          <w:u w:val="single"/>
        </w:rPr>
        <w:t>Conclusion</w:t>
      </w:r>
    </w:p>
    <w:tbl>
      <w:tblPr>
        <w:tblStyle w:val="TableGrid"/>
        <w:tblW w:w="0" w:type="auto"/>
        <w:jc w:val="center"/>
        <w:tblLayout w:type="fixed"/>
        <w:tblLook w:val="06A0" w:firstRow="1" w:lastRow="0" w:firstColumn="1" w:lastColumn="0" w:noHBand="1" w:noVBand="1"/>
      </w:tblPr>
      <w:tblGrid>
        <w:gridCol w:w="3120"/>
        <w:gridCol w:w="3120"/>
        <w:gridCol w:w="3120"/>
      </w:tblGrid>
      <w:tr w:rsidR="581C883E" w14:paraId="4A4356DD" w14:textId="77777777" w:rsidTr="581C883E">
        <w:trPr>
          <w:trHeight w:val="300"/>
          <w:jc w:val="center"/>
        </w:trPr>
        <w:tc>
          <w:tcPr>
            <w:tcW w:w="9360" w:type="dxa"/>
            <w:gridSpan w:val="3"/>
            <w:vAlign w:val="center"/>
          </w:tcPr>
          <w:p w14:paraId="505EA776" w14:textId="7B48BE6D" w:rsidR="303CD186" w:rsidRDefault="303CD186" w:rsidP="581C883E">
            <w:pPr>
              <w:jc w:val="center"/>
            </w:pPr>
            <w:r>
              <w:t>Table 1. F-statistic and p-value for the main effects and interaction term</w:t>
            </w:r>
          </w:p>
        </w:tc>
      </w:tr>
      <w:tr w:rsidR="581C883E" w14:paraId="6506BC5D" w14:textId="77777777" w:rsidTr="581C883E">
        <w:trPr>
          <w:trHeight w:val="300"/>
          <w:jc w:val="center"/>
        </w:trPr>
        <w:tc>
          <w:tcPr>
            <w:tcW w:w="3120" w:type="dxa"/>
            <w:vAlign w:val="center"/>
          </w:tcPr>
          <w:p w14:paraId="78FBFDD6" w14:textId="57E2F6B6" w:rsidR="581C883E" w:rsidRDefault="581C883E" w:rsidP="581C883E">
            <w:pPr>
              <w:jc w:val="center"/>
            </w:pPr>
          </w:p>
        </w:tc>
        <w:tc>
          <w:tcPr>
            <w:tcW w:w="3120" w:type="dxa"/>
            <w:vAlign w:val="center"/>
          </w:tcPr>
          <w:p w14:paraId="20665BFB" w14:textId="279B5D5A" w:rsidR="303CD186" w:rsidRDefault="303CD186" w:rsidP="581C883E">
            <w:pPr>
              <w:jc w:val="center"/>
            </w:pPr>
            <w:r>
              <w:t>F</w:t>
            </w:r>
            <w:r w:rsidR="078C769C">
              <w:t>-statistic</w:t>
            </w:r>
          </w:p>
        </w:tc>
        <w:tc>
          <w:tcPr>
            <w:tcW w:w="3120" w:type="dxa"/>
            <w:vAlign w:val="center"/>
          </w:tcPr>
          <w:p w14:paraId="07A76D8D" w14:textId="685B62DC" w:rsidR="303CD186" w:rsidRDefault="303CD186" w:rsidP="581C883E">
            <w:pPr>
              <w:jc w:val="center"/>
            </w:pPr>
            <w:r>
              <w:t>P</w:t>
            </w:r>
            <w:r w:rsidR="70031215">
              <w:t>-</w:t>
            </w:r>
            <w:r>
              <w:t>value</w:t>
            </w:r>
          </w:p>
        </w:tc>
      </w:tr>
      <w:tr w:rsidR="581C883E" w14:paraId="02B889BA" w14:textId="77777777" w:rsidTr="581C883E">
        <w:trPr>
          <w:trHeight w:val="300"/>
          <w:jc w:val="center"/>
        </w:trPr>
        <w:tc>
          <w:tcPr>
            <w:tcW w:w="3120" w:type="dxa"/>
            <w:vAlign w:val="center"/>
          </w:tcPr>
          <w:p w14:paraId="4593AC3A" w14:textId="0D1849CC" w:rsidR="303CD186" w:rsidRDefault="303CD186" w:rsidP="581C883E">
            <w:pPr>
              <w:jc w:val="center"/>
            </w:pPr>
            <w:r>
              <w:t>Motivation Level</w:t>
            </w:r>
          </w:p>
        </w:tc>
        <w:tc>
          <w:tcPr>
            <w:tcW w:w="3120" w:type="dxa"/>
            <w:vAlign w:val="center"/>
          </w:tcPr>
          <w:p w14:paraId="135875A3" w14:textId="772FE77A" w:rsidR="5F634CD7" w:rsidRDefault="5F634CD7" w:rsidP="581C883E">
            <w:pPr>
              <w:jc w:val="center"/>
            </w:pPr>
            <w:r>
              <w:t>26.285</w:t>
            </w:r>
          </w:p>
        </w:tc>
        <w:tc>
          <w:tcPr>
            <w:tcW w:w="3120" w:type="dxa"/>
            <w:vAlign w:val="center"/>
          </w:tcPr>
          <w:p w14:paraId="5E5D2B11" w14:textId="2DE58D5A" w:rsidR="5F634CD7" w:rsidRDefault="5F634CD7" w:rsidP="581C883E">
            <w:pPr>
              <w:jc w:val="center"/>
            </w:pPr>
            <w:r>
              <w:t>4.27e-12</w:t>
            </w:r>
          </w:p>
        </w:tc>
      </w:tr>
      <w:tr w:rsidR="581C883E" w14:paraId="67D48B01" w14:textId="77777777" w:rsidTr="581C883E">
        <w:trPr>
          <w:trHeight w:val="300"/>
          <w:jc w:val="center"/>
        </w:trPr>
        <w:tc>
          <w:tcPr>
            <w:tcW w:w="3120" w:type="dxa"/>
            <w:vAlign w:val="center"/>
          </w:tcPr>
          <w:p w14:paraId="4F771805" w14:textId="5B48EA8B" w:rsidR="303CD186" w:rsidRDefault="303CD186" w:rsidP="581C883E">
            <w:pPr>
              <w:jc w:val="center"/>
            </w:pPr>
            <w:r>
              <w:t>Teacher Quality</w:t>
            </w:r>
          </w:p>
        </w:tc>
        <w:tc>
          <w:tcPr>
            <w:tcW w:w="3120" w:type="dxa"/>
            <w:vAlign w:val="center"/>
          </w:tcPr>
          <w:p w14:paraId="5D724598" w14:textId="6D029CA9" w:rsidR="72FBF1C4" w:rsidRDefault="72FBF1C4" w:rsidP="581C883E">
            <w:pPr>
              <w:jc w:val="center"/>
            </w:pPr>
            <w:r>
              <w:t>20.404</w:t>
            </w:r>
          </w:p>
        </w:tc>
        <w:tc>
          <w:tcPr>
            <w:tcW w:w="3120" w:type="dxa"/>
            <w:vAlign w:val="center"/>
          </w:tcPr>
          <w:p w14:paraId="2FC3407C" w14:textId="64D40AB9" w:rsidR="72FBF1C4" w:rsidRDefault="72FBF1C4" w:rsidP="581C883E">
            <w:pPr>
              <w:jc w:val="center"/>
            </w:pPr>
            <w:r>
              <w:t>1.47e</w:t>
            </w:r>
            <w:r w:rsidR="00805A96">
              <w:t>-</w:t>
            </w:r>
            <w:r>
              <w:t>9</w:t>
            </w:r>
          </w:p>
        </w:tc>
      </w:tr>
      <w:tr w:rsidR="581C883E" w14:paraId="744BF122" w14:textId="77777777" w:rsidTr="581C883E">
        <w:trPr>
          <w:trHeight w:val="300"/>
          <w:jc w:val="center"/>
        </w:trPr>
        <w:tc>
          <w:tcPr>
            <w:tcW w:w="3120" w:type="dxa"/>
            <w:vAlign w:val="center"/>
          </w:tcPr>
          <w:p w14:paraId="5BA0D252" w14:textId="25EECDE9" w:rsidR="303CD186" w:rsidRDefault="303CD186" w:rsidP="581C883E">
            <w:pPr>
              <w:jc w:val="center"/>
            </w:pPr>
            <w:r>
              <w:t>Motivation Level*Teacher Quality</w:t>
            </w:r>
          </w:p>
        </w:tc>
        <w:tc>
          <w:tcPr>
            <w:tcW w:w="3120" w:type="dxa"/>
            <w:vAlign w:val="center"/>
          </w:tcPr>
          <w:p w14:paraId="0C5F2BF1" w14:textId="07E4E154" w:rsidR="20DD9A36" w:rsidRDefault="20DD9A36" w:rsidP="581C883E">
            <w:pPr>
              <w:jc w:val="center"/>
            </w:pPr>
            <w:r>
              <w:t>1.257</w:t>
            </w:r>
          </w:p>
        </w:tc>
        <w:tc>
          <w:tcPr>
            <w:tcW w:w="3120" w:type="dxa"/>
            <w:vAlign w:val="center"/>
          </w:tcPr>
          <w:p w14:paraId="1D600D96" w14:textId="73537E57" w:rsidR="20DD9A36" w:rsidRDefault="20DD9A36" w:rsidP="581C883E">
            <w:pPr>
              <w:jc w:val="center"/>
            </w:pPr>
            <w:r>
              <w:t>0.284</w:t>
            </w:r>
          </w:p>
        </w:tc>
      </w:tr>
    </w:tbl>
    <w:p w14:paraId="6E83FB99" w14:textId="3CC0986B" w:rsidR="581C883E" w:rsidRDefault="581C883E" w:rsidP="581C883E">
      <w:pPr>
        <w:spacing w:line="480" w:lineRule="auto"/>
        <w:jc w:val="center"/>
        <w:rPr>
          <w:u w:val="single"/>
        </w:rPr>
      </w:pPr>
    </w:p>
    <w:p w14:paraId="0A3E6395" w14:textId="3BB22673" w:rsidR="3410E6D3" w:rsidRDefault="3410E6D3" w:rsidP="581C883E">
      <w:pPr>
        <w:spacing w:line="480" w:lineRule="auto"/>
        <w:jc w:val="center"/>
        <w:rPr>
          <w:u w:val="single"/>
        </w:rPr>
      </w:pPr>
      <w:r w:rsidRPr="581C883E">
        <w:rPr>
          <w:u w:val="single"/>
        </w:rPr>
        <w:t>Main effects for motivation level</w:t>
      </w:r>
    </w:p>
    <w:p w14:paraId="2021B245" w14:textId="6E698C51" w:rsidR="31974151" w:rsidRDefault="31974151" w:rsidP="581C883E">
      <w:pPr>
        <w:spacing w:line="480" w:lineRule="auto"/>
        <w:jc w:val="center"/>
      </w:pPr>
      <w:r>
        <w:t xml:space="preserve">F-statistic: 26.285, </w:t>
      </w:r>
      <w:r w:rsidR="129112C0">
        <w:t>p-value: 0</w:t>
      </w:r>
    </w:p>
    <w:p w14:paraId="7D26654B" w14:textId="6410CDEF" w:rsidR="581C883E" w:rsidRDefault="129112C0" w:rsidP="00404EAD">
      <w:pPr>
        <w:spacing w:line="480" w:lineRule="auto"/>
        <w:jc w:val="center"/>
      </w:pPr>
      <w:r>
        <w:t>At a 0.05 significance level, we reject the null hypothesis. There is enough evidence to conclude that there is a significant difference among the different motivation levels.</w:t>
      </w:r>
    </w:p>
    <w:p w14:paraId="235537F4" w14:textId="46ED2014" w:rsidR="3410E6D3" w:rsidRDefault="3410E6D3" w:rsidP="581C883E">
      <w:pPr>
        <w:spacing w:line="480" w:lineRule="auto"/>
        <w:jc w:val="center"/>
        <w:rPr>
          <w:u w:val="single"/>
        </w:rPr>
      </w:pPr>
      <w:r w:rsidRPr="581C883E">
        <w:rPr>
          <w:u w:val="single"/>
        </w:rPr>
        <w:t>Main effects for teacher quality</w:t>
      </w:r>
    </w:p>
    <w:p w14:paraId="265ECEDC" w14:textId="720C0267" w:rsidR="0519C98B" w:rsidRDefault="0519C98B" w:rsidP="581C883E">
      <w:pPr>
        <w:spacing w:line="480" w:lineRule="auto"/>
        <w:jc w:val="center"/>
      </w:pPr>
      <w:r>
        <w:t>F statistic: 20.404, p-value: 0</w:t>
      </w:r>
    </w:p>
    <w:p w14:paraId="2ADCF385" w14:textId="65900314" w:rsidR="581C883E" w:rsidRDefault="0519C98B" w:rsidP="00762360">
      <w:pPr>
        <w:spacing w:line="480" w:lineRule="auto"/>
        <w:jc w:val="center"/>
      </w:pPr>
      <w:r>
        <w:t>At a 0.05 significance level, we reject the null hypothesis. There is enough evidence to conclude that there is a significant difference among the different teacher quality levels.</w:t>
      </w:r>
    </w:p>
    <w:p w14:paraId="7E50E59D" w14:textId="3131E418" w:rsidR="3410E6D3" w:rsidRDefault="3410E6D3" w:rsidP="581C883E">
      <w:pPr>
        <w:spacing w:line="480" w:lineRule="auto"/>
        <w:jc w:val="center"/>
      </w:pPr>
      <w:r w:rsidRPr="581C883E">
        <w:rPr>
          <w:u w:val="single"/>
        </w:rPr>
        <w:t>Interaction between motivation level and teacher quality</w:t>
      </w:r>
    </w:p>
    <w:p w14:paraId="27E5FABC" w14:textId="5FC1ECB7" w:rsidR="366DE0D9" w:rsidRDefault="366DE0D9" w:rsidP="581C883E">
      <w:pPr>
        <w:spacing w:line="480" w:lineRule="auto"/>
        <w:jc w:val="center"/>
      </w:pPr>
      <w:r>
        <w:t>F-statistic: 1.257, p-value: 0.284</w:t>
      </w:r>
    </w:p>
    <w:p w14:paraId="44A66900" w14:textId="3227017C" w:rsidR="581C883E" w:rsidRDefault="366DE0D9" w:rsidP="00404EAD">
      <w:pPr>
        <w:spacing w:line="480" w:lineRule="auto"/>
        <w:jc w:val="center"/>
      </w:pPr>
      <w:r>
        <w:t>At a 0.05 significance level, we fail to reject the null hypothesis. There is not enough evidence to conclude that there is a significant interaction between motivation level and teacher quality level.</w:t>
      </w:r>
    </w:p>
    <w:p w14:paraId="5CD382B5" w14:textId="6A0811E9" w:rsidR="10A7DEC8" w:rsidRDefault="10A7DEC8" w:rsidP="581C883E">
      <w:pPr>
        <w:spacing w:line="480" w:lineRule="auto"/>
        <w:jc w:val="center"/>
      </w:pPr>
      <w:r>
        <w:t xml:space="preserve">Figure 1. </w:t>
      </w:r>
      <w:r w:rsidR="606D437F">
        <w:t>Interaction Plot</w:t>
      </w:r>
      <w:r w:rsidR="6D4B44B2">
        <w:t xml:space="preserve"> for Motivation Level and Teacher Quality</w:t>
      </w:r>
    </w:p>
    <w:p w14:paraId="6ABCFB48" w14:textId="509C0CD5" w:rsidR="05E9C23C" w:rsidRDefault="00FC56E5" w:rsidP="005B09B3">
      <w:pPr>
        <w:spacing w:line="480" w:lineRule="auto"/>
        <w:jc w:val="center"/>
      </w:pPr>
      <w:r>
        <w:rPr>
          <w:noProof/>
        </w:rPr>
        <w:drawing>
          <wp:inline distT="0" distB="0" distL="0" distR="0" wp14:anchorId="0E6561B9" wp14:editId="75833E3D">
            <wp:extent cx="5500304" cy="3795623"/>
            <wp:effectExtent l="0" t="0" r="5715" b="0"/>
            <wp:docPr id="19888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260" cy="3860460"/>
                    </a:xfrm>
                    <a:prstGeom prst="rect">
                      <a:avLst/>
                    </a:prstGeom>
                    <a:noFill/>
                  </pic:spPr>
                </pic:pic>
              </a:graphicData>
            </a:graphic>
          </wp:inline>
        </w:drawing>
      </w:r>
    </w:p>
    <w:p w14:paraId="70C777DD" w14:textId="7E55F610" w:rsidR="581C883E" w:rsidRDefault="581C883E" w:rsidP="581C883E">
      <w:pPr>
        <w:spacing w:line="480" w:lineRule="auto"/>
        <w:jc w:val="center"/>
      </w:pPr>
    </w:p>
    <w:p w14:paraId="5FC2AB09" w14:textId="5C873623" w:rsidR="00BF1BA5" w:rsidRDefault="5ADFA386" w:rsidP="005F4F2D">
      <w:pPr>
        <w:spacing w:line="480" w:lineRule="auto"/>
        <w:ind w:firstLine="720"/>
      </w:pPr>
      <w:r>
        <w:t xml:space="preserve">It was interesting that even though the effects of motivation levels and teacher quality were statistically significant, the interaction between the two variables was not. </w:t>
      </w:r>
      <w:r w:rsidR="2197C5F0">
        <w:t>W</w:t>
      </w:r>
      <w:r>
        <w:t xml:space="preserve">e would have thought that having a teacher of lower quality would contribute to </w:t>
      </w:r>
      <w:r w:rsidR="65377115">
        <w:t>lower</w:t>
      </w:r>
      <w:r>
        <w:t xml:space="preserve"> motivation level</w:t>
      </w:r>
      <w:r w:rsidR="0FE05A28">
        <w:t>s</w:t>
      </w:r>
      <w:r>
        <w:t xml:space="preserve"> of the students. It is likely that the students’ motivation is linked to factors other than just the teacher’s quality.</w:t>
      </w:r>
      <w:r w:rsidR="2D81F16C">
        <w:t xml:space="preserve"> </w:t>
      </w:r>
    </w:p>
    <w:p w14:paraId="434134CC" w14:textId="4B1A9E6E" w:rsidR="0066544A" w:rsidRDefault="006E432D" w:rsidP="005F4F2D">
      <w:pPr>
        <w:spacing w:line="480" w:lineRule="auto"/>
        <w:ind w:firstLine="720"/>
      </w:pPr>
      <w:r>
        <w:t xml:space="preserve">After </w:t>
      </w:r>
      <w:r w:rsidR="007B1832">
        <w:t>analysis of the two-way ANOVA results</w:t>
      </w:r>
      <w:r w:rsidR="00837666">
        <w:t xml:space="preserve">, </w:t>
      </w:r>
      <w:r w:rsidR="0090294C">
        <w:t xml:space="preserve">a TukeyHSD test was </w:t>
      </w:r>
      <w:r w:rsidR="00BC462D">
        <w:t>performed</w:t>
      </w:r>
      <w:r w:rsidR="007C76A7">
        <w:t xml:space="preserve"> on the two independent variables</w:t>
      </w:r>
      <w:r w:rsidR="00C502B3">
        <w:t xml:space="preserve"> </w:t>
      </w:r>
      <w:r w:rsidR="00971450">
        <w:t xml:space="preserve">with the </w:t>
      </w:r>
      <w:r w:rsidR="00CC5E2D">
        <w:t xml:space="preserve">results </w:t>
      </w:r>
      <w:r w:rsidR="00FB61FB">
        <w:t>shown</w:t>
      </w:r>
      <w:r w:rsidR="00CC5E2D">
        <w:t xml:space="preserve"> below.</w:t>
      </w:r>
    </w:p>
    <w:tbl>
      <w:tblPr>
        <w:tblStyle w:val="TableGrid"/>
        <w:tblW w:w="0" w:type="auto"/>
        <w:jc w:val="center"/>
        <w:tblLayout w:type="fixed"/>
        <w:tblLook w:val="06A0" w:firstRow="1" w:lastRow="0" w:firstColumn="1" w:lastColumn="0" w:noHBand="1" w:noVBand="1"/>
      </w:tblPr>
      <w:tblGrid>
        <w:gridCol w:w="3120"/>
        <w:gridCol w:w="3120"/>
        <w:gridCol w:w="3120"/>
      </w:tblGrid>
      <w:tr w:rsidR="005B09B3" w14:paraId="73464EAF" w14:textId="77777777">
        <w:trPr>
          <w:trHeight w:val="300"/>
          <w:jc w:val="center"/>
        </w:trPr>
        <w:tc>
          <w:tcPr>
            <w:tcW w:w="9360" w:type="dxa"/>
            <w:gridSpan w:val="3"/>
            <w:vAlign w:val="center"/>
          </w:tcPr>
          <w:p w14:paraId="27AB5771" w14:textId="3AD8A7F4" w:rsidR="005B09B3" w:rsidRDefault="005B09B3">
            <w:pPr>
              <w:jc w:val="center"/>
            </w:pPr>
            <w:r>
              <w:t xml:space="preserve">Table 2. TukeyHSD </w:t>
            </w:r>
            <w:r w:rsidR="006C3141">
              <w:t xml:space="preserve">Test </w:t>
            </w:r>
            <w:r>
              <w:t>Results</w:t>
            </w:r>
            <w:r w:rsidR="00563204">
              <w:t xml:space="preserve"> for Motivation Level</w:t>
            </w:r>
          </w:p>
        </w:tc>
      </w:tr>
      <w:tr w:rsidR="005B09B3" w14:paraId="77F7CC2C" w14:textId="77777777">
        <w:trPr>
          <w:trHeight w:val="300"/>
          <w:jc w:val="center"/>
        </w:trPr>
        <w:tc>
          <w:tcPr>
            <w:tcW w:w="3120" w:type="dxa"/>
            <w:vAlign w:val="center"/>
          </w:tcPr>
          <w:p w14:paraId="6B457819" w14:textId="77777777" w:rsidR="005B09B3" w:rsidRDefault="005B09B3">
            <w:pPr>
              <w:jc w:val="center"/>
            </w:pPr>
          </w:p>
        </w:tc>
        <w:tc>
          <w:tcPr>
            <w:tcW w:w="3120" w:type="dxa"/>
            <w:vAlign w:val="center"/>
          </w:tcPr>
          <w:p w14:paraId="631D3FE8" w14:textId="6DA458B3" w:rsidR="005B09B3" w:rsidRDefault="00563204">
            <w:pPr>
              <w:jc w:val="center"/>
            </w:pPr>
            <w:r>
              <w:t>Difference</w:t>
            </w:r>
          </w:p>
        </w:tc>
        <w:tc>
          <w:tcPr>
            <w:tcW w:w="3120" w:type="dxa"/>
            <w:vAlign w:val="center"/>
          </w:tcPr>
          <w:p w14:paraId="7429859D" w14:textId="77777777" w:rsidR="005B09B3" w:rsidRDefault="005B09B3">
            <w:pPr>
              <w:jc w:val="center"/>
            </w:pPr>
            <w:r>
              <w:t>P-value</w:t>
            </w:r>
          </w:p>
        </w:tc>
      </w:tr>
      <w:tr w:rsidR="005B09B3" w14:paraId="7186DB41" w14:textId="77777777">
        <w:trPr>
          <w:trHeight w:val="300"/>
          <w:jc w:val="center"/>
        </w:trPr>
        <w:tc>
          <w:tcPr>
            <w:tcW w:w="3120" w:type="dxa"/>
            <w:vAlign w:val="center"/>
          </w:tcPr>
          <w:p w14:paraId="7860A2CD" w14:textId="7C6751D9" w:rsidR="005B09B3" w:rsidRDefault="00563204">
            <w:pPr>
              <w:jc w:val="center"/>
            </w:pPr>
            <w:r>
              <w:t>Medium-Low</w:t>
            </w:r>
          </w:p>
        </w:tc>
        <w:tc>
          <w:tcPr>
            <w:tcW w:w="3120" w:type="dxa"/>
            <w:vAlign w:val="center"/>
          </w:tcPr>
          <w:p w14:paraId="2E528530" w14:textId="0A6ECA6E" w:rsidR="005B09B3" w:rsidRDefault="002D1899">
            <w:pPr>
              <w:jc w:val="center"/>
            </w:pPr>
            <w:r>
              <w:t>0.58</w:t>
            </w:r>
          </w:p>
        </w:tc>
        <w:tc>
          <w:tcPr>
            <w:tcW w:w="3120" w:type="dxa"/>
            <w:vAlign w:val="center"/>
          </w:tcPr>
          <w:p w14:paraId="2ECC5FE0" w14:textId="35AC39D8" w:rsidR="005B09B3" w:rsidRDefault="007578A1">
            <w:pPr>
              <w:jc w:val="center"/>
            </w:pPr>
            <w:r>
              <w:t>5.</w:t>
            </w:r>
            <w:r w:rsidR="005B09B3">
              <w:t>7</w:t>
            </w:r>
            <w:r>
              <w:t>2</w:t>
            </w:r>
            <w:r w:rsidR="005B09B3">
              <w:t>e-</w:t>
            </w:r>
            <w:r>
              <w:t>7</w:t>
            </w:r>
          </w:p>
        </w:tc>
      </w:tr>
      <w:tr w:rsidR="005B09B3" w14:paraId="05067C24" w14:textId="77777777">
        <w:trPr>
          <w:trHeight w:val="300"/>
          <w:jc w:val="center"/>
        </w:trPr>
        <w:tc>
          <w:tcPr>
            <w:tcW w:w="3120" w:type="dxa"/>
            <w:vAlign w:val="center"/>
          </w:tcPr>
          <w:p w14:paraId="5D96465F" w14:textId="4647C3AC" w:rsidR="005B09B3" w:rsidRDefault="00563204">
            <w:pPr>
              <w:jc w:val="center"/>
            </w:pPr>
            <w:r>
              <w:t>High-Low</w:t>
            </w:r>
          </w:p>
        </w:tc>
        <w:tc>
          <w:tcPr>
            <w:tcW w:w="3120" w:type="dxa"/>
            <w:vAlign w:val="center"/>
          </w:tcPr>
          <w:p w14:paraId="69168ACB" w14:textId="046E0D38" w:rsidR="005B09B3" w:rsidRDefault="002D1899">
            <w:pPr>
              <w:jc w:val="center"/>
            </w:pPr>
            <w:r>
              <w:t>0.97</w:t>
            </w:r>
          </w:p>
        </w:tc>
        <w:tc>
          <w:tcPr>
            <w:tcW w:w="3120" w:type="dxa"/>
            <w:vAlign w:val="center"/>
          </w:tcPr>
          <w:p w14:paraId="20D7773F" w14:textId="7EC2884B" w:rsidR="005B09B3" w:rsidRDefault="007578A1">
            <w:pPr>
              <w:jc w:val="center"/>
            </w:pPr>
            <w:r>
              <w:t>7.21</w:t>
            </w:r>
            <w:r w:rsidR="005B09B3">
              <w:t>e</w:t>
            </w:r>
            <w:r w:rsidR="00805A96">
              <w:t>-</w:t>
            </w:r>
            <w:r w:rsidR="005B09B3">
              <w:t>9</w:t>
            </w:r>
          </w:p>
        </w:tc>
      </w:tr>
      <w:tr w:rsidR="005B09B3" w14:paraId="0E49A252" w14:textId="77777777">
        <w:trPr>
          <w:trHeight w:val="300"/>
          <w:jc w:val="center"/>
        </w:trPr>
        <w:tc>
          <w:tcPr>
            <w:tcW w:w="3120" w:type="dxa"/>
            <w:vAlign w:val="center"/>
          </w:tcPr>
          <w:p w14:paraId="64D512CB" w14:textId="3A4BA80B" w:rsidR="005B09B3" w:rsidRDefault="00563204">
            <w:pPr>
              <w:jc w:val="center"/>
            </w:pPr>
            <w:r>
              <w:t>High-Medium</w:t>
            </w:r>
          </w:p>
        </w:tc>
        <w:tc>
          <w:tcPr>
            <w:tcW w:w="3120" w:type="dxa"/>
            <w:vAlign w:val="center"/>
          </w:tcPr>
          <w:p w14:paraId="5D3EEBE8" w14:textId="6E56690B" w:rsidR="005B09B3" w:rsidRDefault="00430B8A">
            <w:pPr>
              <w:jc w:val="center"/>
            </w:pPr>
            <w:r>
              <w:t>0.39</w:t>
            </w:r>
          </w:p>
        </w:tc>
        <w:tc>
          <w:tcPr>
            <w:tcW w:w="3120" w:type="dxa"/>
            <w:vAlign w:val="center"/>
          </w:tcPr>
          <w:p w14:paraId="51ED0E47" w14:textId="75084466" w:rsidR="005B09B3" w:rsidRDefault="00805A96">
            <w:pPr>
              <w:jc w:val="center"/>
            </w:pPr>
            <w:r>
              <w:t>5.63e-</w:t>
            </w:r>
            <w:r w:rsidR="00570C60">
              <w:t>3</w:t>
            </w:r>
          </w:p>
        </w:tc>
      </w:tr>
    </w:tbl>
    <w:p w14:paraId="533A6702" w14:textId="77777777" w:rsidR="00570C60" w:rsidRDefault="00570C60" w:rsidP="00570C60">
      <w:pPr>
        <w:spacing w:line="480" w:lineRule="auto"/>
      </w:pPr>
    </w:p>
    <w:p w14:paraId="5609FAEF" w14:textId="514C3E8B" w:rsidR="002B0005" w:rsidRDefault="003B5CEB" w:rsidP="005F4F2D">
      <w:pPr>
        <w:spacing w:line="480" w:lineRule="auto"/>
        <w:ind w:firstLine="720"/>
      </w:pPr>
      <w:r>
        <w:t xml:space="preserve">The TukeyHSD test for motivation level </w:t>
      </w:r>
      <w:r w:rsidR="0094173B">
        <w:t xml:space="preserve">showed that all </w:t>
      </w:r>
      <w:r w:rsidR="00DD2DC4">
        <w:t>comparisons were statistically</w:t>
      </w:r>
      <w:r w:rsidR="006F4039">
        <w:t xml:space="preserve"> significant</w:t>
      </w:r>
      <w:r w:rsidR="00BD1CBD">
        <w:t xml:space="preserve">. Highly motivated students scored significantly higher than both </w:t>
      </w:r>
      <w:r w:rsidR="00600B72">
        <w:t xml:space="preserve">medium and low </w:t>
      </w:r>
      <w:r w:rsidR="00584AF1">
        <w:t>motivat</w:t>
      </w:r>
      <w:r w:rsidR="006F6E55">
        <w:t>ed students</w:t>
      </w:r>
      <w:r w:rsidR="00E80F0B">
        <w:t xml:space="preserve">, and students with medium motivation scored significantly higher than </w:t>
      </w:r>
      <w:r w:rsidR="00CF37FD">
        <w:t xml:space="preserve">students with low motivation. </w:t>
      </w:r>
    </w:p>
    <w:tbl>
      <w:tblPr>
        <w:tblStyle w:val="TableGrid"/>
        <w:tblW w:w="0" w:type="auto"/>
        <w:jc w:val="center"/>
        <w:tblLayout w:type="fixed"/>
        <w:tblLook w:val="06A0" w:firstRow="1" w:lastRow="0" w:firstColumn="1" w:lastColumn="0" w:noHBand="1" w:noVBand="1"/>
      </w:tblPr>
      <w:tblGrid>
        <w:gridCol w:w="3120"/>
        <w:gridCol w:w="3120"/>
        <w:gridCol w:w="3120"/>
      </w:tblGrid>
      <w:tr w:rsidR="00570C60" w14:paraId="32EBF3EB" w14:textId="77777777">
        <w:trPr>
          <w:trHeight w:val="300"/>
          <w:jc w:val="center"/>
        </w:trPr>
        <w:tc>
          <w:tcPr>
            <w:tcW w:w="9360" w:type="dxa"/>
            <w:gridSpan w:val="3"/>
            <w:vAlign w:val="center"/>
          </w:tcPr>
          <w:p w14:paraId="028E94B7" w14:textId="750C0FD1" w:rsidR="00570C60" w:rsidRDefault="00570C60">
            <w:pPr>
              <w:jc w:val="center"/>
            </w:pPr>
            <w:r>
              <w:t xml:space="preserve">Table 3. TukeyHSD </w:t>
            </w:r>
            <w:r w:rsidR="006C3141">
              <w:t xml:space="preserve">Test </w:t>
            </w:r>
            <w:r>
              <w:t>Results for Teacher Quality</w:t>
            </w:r>
          </w:p>
        </w:tc>
      </w:tr>
      <w:tr w:rsidR="00570C60" w14:paraId="4F052ABF" w14:textId="77777777">
        <w:trPr>
          <w:trHeight w:val="300"/>
          <w:jc w:val="center"/>
        </w:trPr>
        <w:tc>
          <w:tcPr>
            <w:tcW w:w="3120" w:type="dxa"/>
            <w:vAlign w:val="center"/>
          </w:tcPr>
          <w:p w14:paraId="20F94422" w14:textId="77777777" w:rsidR="00570C60" w:rsidRDefault="00570C60">
            <w:pPr>
              <w:jc w:val="center"/>
            </w:pPr>
          </w:p>
        </w:tc>
        <w:tc>
          <w:tcPr>
            <w:tcW w:w="3120" w:type="dxa"/>
            <w:vAlign w:val="center"/>
          </w:tcPr>
          <w:p w14:paraId="15B79AF4" w14:textId="77777777" w:rsidR="00570C60" w:rsidRDefault="00570C60">
            <w:pPr>
              <w:jc w:val="center"/>
            </w:pPr>
            <w:r>
              <w:t>Difference</w:t>
            </w:r>
          </w:p>
        </w:tc>
        <w:tc>
          <w:tcPr>
            <w:tcW w:w="3120" w:type="dxa"/>
            <w:vAlign w:val="center"/>
          </w:tcPr>
          <w:p w14:paraId="3FC04ADF" w14:textId="77777777" w:rsidR="00570C60" w:rsidRDefault="00570C60">
            <w:pPr>
              <w:jc w:val="center"/>
            </w:pPr>
            <w:r>
              <w:t>P-value</w:t>
            </w:r>
          </w:p>
        </w:tc>
      </w:tr>
      <w:tr w:rsidR="00570C60" w14:paraId="47167BDD" w14:textId="77777777">
        <w:trPr>
          <w:trHeight w:val="300"/>
          <w:jc w:val="center"/>
        </w:trPr>
        <w:tc>
          <w:tcPr>
            <w:tcW w:w="3120" w:type="dxa"/>
            <w:vAlign w:val="center"/>
          </w:tcPr>
          <w:p w14:paraId="1445C425" w14:textId="77777777" w:rsidR="00570C60" w:rsidRDefault="00570C60">
            <w:pPr>
              <w:jc w:val="center"/>
            </w:pPr>
            <w:r>
              <w:t>Medium-Low</w:t>
            </w:r>
          </w:p>
        </w:tc>
        <w:tc>
          <w:tcPr>
            <w:tcW w:w="3120" w:type="dxa"/>
            <w:vAlign w:val="center"/>
          </w:tcPr>
          <w:p w14:paraId="5382825A" w14:textId="0ED596D6" w:rsidR="00570C60" w:rsidRDefault="00570C60">
            <w:pPr>
              <w:jc w:val="center"/>
            </w:pPr>
            <w:r>
              <w:t>0.</w:t>
            </w:r>
            <w:r w:rsidR="00D84732">
              <w:t>39</w:t>
            </w:r>
          </w:p>
        </w:tc>
        <w:tc>
          <w:tcPr>
            <w:tcW w:w="3120" w:type="dxa"/>
            <w:vAlign w:val="center"/>
          </w:tcPr>
          <w:p w14:paraId="50CF9867" w14:textId="3ED0569C" w:rsidR="00570C60" w:rsidRDefault="006C3141">
            <w:pPr>
              <w:jc w:val="center"/>
            </w:pPr>
            <w:r>
              <w:t>4.14e-2</w:t>
            </w:r>
          </w:p>
        </w:tc>
      </w:tr>
      <w:tr w:rsidR="00570C60" w14:paraId="53B8D103" w14:textId="77777777">
        <w:trPr>
          <w:trHeight w:val="300"/>
          <w:jc w:val="center"/>
        </w:trPr>
        <w:tc>
          <w:tcPr>
            <w:tcW w:w="3120" w:type="dxa"/>
            <w:vAlign w:val="center"/>
          </w:tcPr>
          <w:p w14:paraId="449A9BF6" w14:textId="77777777" w:rsidR="00570C60" w:rsidRDefault="00570C60">
            <w:pPr>
              <w:jc w:val="center"/>
            </w:pPr>
            <w:r>
              <w:t>High-Low</w:t>
            </w:r>
          </w:p>
        </w:tc>
        <w:tc>
          <w:tcPr>
            <w:tcW w:w="3120" w:type="dxa"/>
            <w:vAlign w:val="center"/>
          </w:tcPr>
          <w:p w14:paraId="7A5DFB90" w14:textId="36749169" w:rsidR="00570C60" w:rsidRDefault="00570C60">
            <w:pPr>
              <w:jc w:val="center"/>
            </w:pPr>
            <w:r>
              <w:t>0.</w:t>
            </w:r>
            <w:r w:rsidR="00D84732">
              <w:t>96</w:t>
            </w:r>
          </w:p>
        </w:tc>
        <w:tc>
          <w:tcPr>
            <w:tcW w:w="3120" w:type="dxa"/>
            <w:vAlign w:val="center"/>
          </w:tcPr>
          <w:p w14:paraId="0288C34B" w14:textId="1F78FC48" w:rsidR="00570C60" w:rsidRDefault="00594FC9">
            <w:pPr>
              <w:jc w:val="center"/>
            </w:pPr>
            <w:r>
              <w:t>1.33e-7</w:t>
            </w:r>
          </w:p>
        </w:tc>
      </w:tr>
      <w:tr w:rsidR="00570C60" w14:paraId="728419EB" w14:textId="77777777">
        <w:trPr>
          <w:trHeight w:val="300"/>
          <w:jc w:val="center"/>
        </w:trPr>
        <w:tc>
          <w:tcPr>
            <w:tcW w:w="3120" w:type="dxa"/>
            <w:vAlign w:val="center"/>
          </w:tcPr>
          <w:p w14:paraId="743745D8" w14:textId="77777777" w:rsidR="00570C60" w:rsidRDefault="00570C60">
            <w:pPr>
              <w:jc w:val="center"/>
            </w:pPr>
            <w:r>
              <w:t>High-Medium</w:t>
            </w:r>
          </w:p>
        </w:tc>
        <w:tc>
          <w:tcPr>
            <w:tcW w:w="3120" w:type="dxa"/>
            <w:vAlign w:val="center"/>
          </w:tcPr>
          <w:p w14:paraId="077F5394" w14:textId="40076007" w:rsidR="00570C60" w:rsidRDefault="00570C60">
            <w:pPr>
              <w:jc w:val="center"/>
            </w:pPr>
            <w:r>
              <w:t>0.</w:t>
            </w:r>
            <w:r w:rsidR="001576CD">
              <w:t>56</w:t>
            </w:r>
          </w:p>
        </w:tc>
        <w:tc>
          <w:tcPr>
            <w:tcW w:w="3120" w:type="dxa"/>
            <w:vAlign w:val="center"/>
          </w:tcPr>
          <w:p w14:paraId="3AB5FBA7" w14:textId="2075C59C" w:rsidR="00570C60" w:rsidRDefault="001576CD">
            <w:pPr>
              <w:jc w:val="center"/>
            </w:pPr>
            <w:r>
              <w:t>4.9</w:t>
            </w:r>
            <w:r w:rsidR="00A436A0">
              <w:t>5e-7</w:t>
            </w:r>
          </w:p>
        </w:tc>
      </w:tr>
    </w:tbl>
    <w:p w14:paraId="5A80ED26" w14:textId="276C44BE" w:rsidR="581C883E" w:rsidRDefault="581C883E" w:rsidP="0065310C">
      <w:pPr>
        <w:spacing w:line="480" w:lineRule="auto"/>
      </w:pPr>
    </w:p>
    <w:p w14:paraId="2CA409B3" w14:textId="7AB97B7E" w:rsidR="006A7720" w:rsidRDefault="00B212D8" w:rsidP="005F4F2D">
      <w:pPr>
        <w:spacing w:line="480" w:lineRule="auto"/>
        <w:ind w:firstLine="720"/>
      </w:pPr>
      <w:r>
        <w:t xml:space="preserve">The TukeyHSD test for teacher quality </w:t>
      </w:r>
      <w:r w:rsidR="00727637">
        <w:t xml:space="preserve">also </w:t>
      </w:r>
      <w:r w:rsidR="00937AC2">
        <w:t xml:space="preserve">showed </w:t>
      </w:r>
      <w:r w:rsidR="009B6580">
        <w:t xml:space="preserve">that </w:t>
      </w:r>
      <w:r w:rsidR="008561FC">
        <w:t xml:space="preserve">each comparison was significant. </w:t>
      </w:r>
      <w:r w:rsidR="00EF7C4A">
        <w:t xml:space="preserve">Having a </w:t>
      </w:r>
      <w:r w:rsidR="007B525A">
        <w:t>high-quality</w:t>
      </w:r>
      <w:r w:rsidR="00BA1448">
        <w:t xml:space="preserve"> teacher </w:t>
      </w:r>
      <w:r w:rsidR="009E778C">
        <w:t xml:space="preserve">correlated with students </w:t>
      </w:r>
      <w:r w:rsidR="00F132AF">
        <w:t xml:space="preserve">having significantly higher </w:t>
      </w:r>
      <w:r w:rsidR="00157553">
        <w:t xml:space="preserve">exam scores compared to </w:t>
      </w:r>
      <w:r w:rsidR="00A251BD">
        <w:t xml:space="preserve">having a </w:t>
      </w:r>
      <w:r w:rsidR="00157553">
        <w:t>medium or low</w:t>
      </w:r>
      <w:r w:rsidR="007B525A">
        <w:t>-</w:t>
      </w:r>
      <w:r w:rsidR="00157553">
        <w:t>quality teacher</w:t>
      </w:r>
      <w:r w:rsidR="00A251BD">
        <w:t>.</w:t>
      </w:r>
      <w:r w:rsidR="0022553C">
        <w:t xml:space="preserve"> </w:t>
      </w:r>
      <w:r w:rsidR="00027920">
        <w:t xml:space="preserve">While </w:t>
      </w:r>
      <w:r w:rsidR="00D355B1">
        <w:t>students with medium</w:t>
      </w:r>
      <w:r w:rsidR="007B525A">
        <w:t>-</w:t>
      </w:r>
      <w:r w:rsidR="00D355B1">
        <w:t xml:space="preserve">quality teachers scored significantly </w:t>
      </w:r>
      <w:r w:rsidR="007B525A">
        <w:t>better than students with low-quality teachers.</w:t>
      </w:r>
    </w:p>
    <w:p w14:paraId="5F413A64" w14:textId="5AAA4663" w:rsidR="581C883E" w:rsidRDefault="005F4F2D" w:rsidP="005F4F2D">
      <w:pPr>
        <w:spacing w:line="480" w:lineRule="auto"/>
        <w:ind w:firstLine="720"/>
      </w:pPr>
      <w:r>
        <w:t>Overall, the analysis showed that both motivation level and teacher quality have a significant impact on how well students perform on exams, while the interaction between variables was not significant. Although the findings were significant, there are some limitations to consider. For example, it is not known how the categorical variables' levels were determined. The difference between high and medium quality or motivation is not necessarily consistent across all cases. Additionally, there are many other factors that could impact exam performance, such as family environment, personal study habits, or access to outside resources. Testing only teacher quality and motivation level does not provide a complete picture of why a student received a particular exam score.</w:t>
      </w:r>
      <w:r w:rsidR="00CF28CC">
        <w:t xml:space="preserve"> </w:t>
      </w:r>
      <w:r w:rsidR="007E4347">
        <w:t>Even with these limitations</w:t>
      </w:r>
      <w:r w:rsidR="00A31713">
        <w:t xml:space="preserve">, </w:t>
      </w:r>
      <w:r w:rsidR="00291B22">
        <w:t xml:space="preserve">the results clearly show the role </w:t>
      </w:r>
      <w:r w:rsidR="00294DE5">
        <w:t xml:space="preserve">that student motivation and teacher quality play in academic </w:t>
      </w:r>
      <w:r w:rsidR="71AE98C0">
        <w:t>outcomes</w:t>
      </w:r>
      <w:r w:rsidR="00DB0CB3">
        <w:t>.</w:t>
      </w:r>
      <w:r w:rsidR="007E4347">
        <w:t xml:space="preserve"> </w:t>
      </w:r>
    </w:p>
    <w:p w14:paraId="2F1B7090" w14:textId="2FA4F584" w:rsidR="581C883E" w:rsidRDefault="581C883E" w:rsidP="581C883E">
      <w:pPr>
        <w:spacing w:line="480" w:lineRule="auto"/>
        <w:jc w:val="center"/>
      </w:pPr>
    </w:p>
    <w:p w14:paraId="70E421F4" w14:textId="6CDE5AF7" w:rsidR="581C883E" w:rsidRDefault="581C883E" w:rsidP="581C883E">
      <w:pPr>
        <w:spacing w:line="480" w:lineRule="auto"/>
        <w:jc w:val="center"/>
      </w:pPr>
    </w:p>
    <w:p w14:paraId="1849425C" w14:textId="77777777" w:rsidR="00762360" w:rsidRDefault="00762360" w:rsidP="581C883E">
      <w:pPr>
        <w:spacing w:line="480" w:lineRule="auto"/>
        <w:jc w:val="center"/>
      </w:pPr>
    </w:p>
    <w:p w14:paraId="03DD17BC" w14:textId="77777777" w:rsidR="005D32CF" w:rsidRDefault="005D32CF" w:rsidP="581C883E">
      <w:pPr>
        <w:spacing w:line="480" w:lineRule="auto"/>
      </w:pPr>
    </w:p>
    <w:p w14:paraId="4DFDE17D" w14:textId="61DD5A46" w:rsidR="1E3A81CB" w:rsidRDefault="1E3A81CB" w:rsidP="581C883E">
      <w:pPr>
        <w:spacing w:line="480" w:lineRule="auto"/>
      </w:pPr>
      <w:hyperlink r:id="rId12">
        <w:r w:rsidRPr="581C883E">
          <w:rPr>
            <w:rStyle w:val="Hyperlink"/>
          </w:rPr>
          <w:t>Paola Github Link</w:t>
        </w:r>
      </w:hyperlink>
    </w:p>
    <w:p w14:paraId="1231E223" w14:textId="0D3554EB" w:rsidR="581C883E" w:rsidRDefault="004415F2" w:rsidP="581C883E">
      <w:pPr>
        <w:spacing w:line="480" w:lineRule="auto"/>
      </w:pPr>
      <w:hyperlink r:id="rId13" w:history="1">
        <w:r w:rsidRPr="004415F2">
          <w:rPr>
            <w:rStyle w:val="Hyperlink"/>
          </w:rPr>
          <w:t>Max Github Link</w:t>
        </w:r>
      </w:hyperlink>
    </w:p>
    <w:p w14:paraId="1DEAA050" w14:textId="4A0BEA42" w:rsidR="581C883E" w:rsidRDefault="581C883E" w:rsidP="581C883E">
      <w:pPr>
        <w:spacing w:line="480" w:lineRule="auto"/>
        <w:jc w:val="center"/>
      </w:pPr>
    </w:p>
    <w:p w14:paraId="63ADB2BB" w14:textId="6A9834EC" w:rsidR="581C883E" w:rsidRDefault="581C883E" w:rsidP="581C883E">
      <w:pPr>
        <w:spacing w:line="480" w:lineRule="auto"/>
        <w:jc w:val="center"/>
      </w:pPr>
    </w:p>
    <w:p w14:paraId="04B8BDAC" w14:textId="25F0B1B7" w:rsidR="581C883E" w:rsidRDefault="581C883E" w:rsidP="581C883E">
      <w:pPr>
        <w:spacing w:line="480" w:lineRule="auto"/>
        <w:jc w:val="center"/>
      </w:pPr>
    </w:p>
    <w:sectPr w:rsidR="581C88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yrne, Maxwell J" w:date="2025-04-11T18:48:00Z" w:initials="BM">
    <w:p w14:paraId="2F4146FA" w14:textId="03D4C2A7" w:rsidR="00CB3D9C" w:rsidRDefault="00CB3D9C">
      <w:r>
        <w:annotationRef/>
      </w:r>
      <w:r w:rsidRPr="25A25C3F">
        <w:t>Question Ideas:</w:t>
      </w:r>
    </w:p>
    <w:p w14:paraId="7D12EADB" w14:textId="047C8FAD" w:rsidR="00CB3D9C" w:rsidRDefault="00CB3D9C"/>
    <w:p w14:paraId="439FD2B6" w14:textId="28F0F52B" w:rsidR="00CB3D9C" w:rsidRDefault="00CB3D9C">
      <w:r w:rsidRPr="6206C52B">
        <w:t>How does motivation level effect test scores?</w:t>
      </w:r>
    </w:p>
    <w:p w14:paraId="028D02D8" w14:textId="41AF9D62" w:rsidR="00CB3D9C" w:rsidRDefault="00CB3D9C"/>
    <w:p w14:paraId="03B776DE" w14:textId="5BEDAB23" w:rsidR="00CB3D9C" w:rsidRDefault="00CB3D9C">
      <w:r w:rsidRPr="501D74D0">
        <w:t>Is there a significant difference in average test score between the 3 groups?</w:t>
      </w:r>
    </w:p>
    <w:p w14:paraId="11F657A9" w14:textId="062A931A" w:rsidR="00CB3D9C" w:rsidRDefault="00CB3D9C"/>
    <w:p w14:paraId="327A58F3" w14:textId="352F29D1" w:rsidR="00CB3D9C" w:rsidRDefault="00CB3D9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7A58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AAFE45" w16cex:dateUtc="2025-04-11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7A58F3" w16cid:durableId="1EAAF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ACA07" w14:textId="77777777" w:rsidR="00CD29B7" w:rsidRDefault="00CD29B7" w:rsidP="008E775F">
      <w:pPr>
        <w:spacing w:after="0" w:line="240" w:lineRule="auto"/>
      </w:pPr>
      <w:r>
        <w:separator/>
      </w:r>
    </w:p>
  </w:endnote>
  <w:endnote w:type="continuationSeparator" w:id="0">
    <w:p w14:paraId="24EC2EDA" w14:textId="77777777" w:rsidR="00CD29B7" w:rsidRDefault="00CD29B7" w:rsidP="008E775F">
      <w:pPr>
        <w:spacing w:after="0" w:line="240" w:lineRule="auto"/>
      </w:pPr>
      <w:r>
        <w:continuationSeparator/>
      </w:r>
    </w:p>
  </w:endnote>
  <w:endnote w:type="continuationNotice" w:id="1">
    <w:p w14:paraId="6879A86C" w14:textId="77777777" w:rsidR="00CD29B7" w:rsidRDefault="00CD29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617344"/>
      <w:docPartObj>
        <w:docPartGallery w:val="Page Numbers (Bottom of Page)"/>
        <w:docPartUnique/>
      </w:docPartObj>
    </w:sdtPr>
    <w:sdtEndPr>
      <w:rPr>
        <w:noProof/>
      </w:rPr>
    </w:sdtEndPr>
    <w:sdtContent>
      <w:p w14:paraId="3EBE0863" w14:textId="16A6F324" w:rsidR="001E5AE3" w:rsidRDefault="001E5A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225A07" w14:textId="77777777" w:rsidR="008E775F" w:rsidRDefault="008E7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53331" w14:textId="77777777" w:rsidR="00CD29B7" w:rsidRDefault="00CD29B7" w:rsidP="008E775F">
      <w:pPr>
        <w:spacing w:after="0" w:line="240" w:lineRule="auto"/>
      </w:pPr>
      <w:r>
        <w:separator/>
      </w:r>
    </w:p>
  </w:footnote>
  <w:footnote w:type="continuationSeparator" w:id="0">
    <w:p w14:paraId="604C6599" w14:textId="77777777" w:rsidR="00CD29B7" w:rsidRDefault="00CD29B7" w:rsidP="008E775F">
      <w:pPr>
        <w:spacing w:after="0" w:line="240" w:lineRule="auto"/>
      </w:pPr>
      <w:r>
        <w:continuationSeparator/>
      </w:r>
    </w:p>
  </w:footnote>
  <w:footnote w:type="continuationNotice" w:id="1">
    <w:p w14:paraId="2718378B" w14:textId="77777777" w:rsidR="00CD29B7" w:rsidRDefault="00CD29B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yrne, Maxwell J">
    <w15:presenceInfo w15:providerId="AD" w15:userId="S::rr8056xy@go.minnstate.edu::1169e1a4-5eef-4ab7-9800-6654472e9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47B012"/>
    <w:rsid w:val="00020BF9"/>
    <w:rsid w:val="00027920"/>
    <w:rsid w:val="000772E1"/>
    <w:rsid w:val="000B52EA"/>
    <w:rsid w:val="000F4907"/>
    <w:rsid w:val="00157553"/>
    <w:rsid w:val="001576CD"/>
    <w:rsid w:val="001728CF"/>
    <w:rsid w:val="00177397"/>
    <w:rsid w:val="00190D53"/>
    <w:rsid w:val="001D1AEA"/>
    <w:rsid w:val="001D325C"/>
    <w:rsid w:val="001D524F"/>
    <w:rsid w:val="001E5AE3"/>
    <w:rsid w:val="001F0D27"/>
    <w:rsid w:val="00217255"/>
    <w:rsid w:val="002252AF"/>
    <w:rsid w:val="0022553C"/>
    <w:rsid w:val="00255953"/>
    <w:rsid w:val="002575F6"/>
    <w:rsid w:val="002646B3"/>
    <w:rsid w:val="0028312E"/>
    <w:rsid w:val="00291B22"/>
    <w:rsid w:val="00294DE5"/>
    <w:rsid w:val="002B0005"/>
    <w:rsid w:val="002C0FCA"/>
    <w:rsid w:val="002D1899"/>
    <w:rsid w:val="00320242"/>
    <w:rsid w:val="003239DF"/>
    <w:rsid w:val="00331425"/>
    <w:rsid w:val="00360622"/>
    <w:rsid w:val="00363878"/>
    <w:rsid w:val="00380801"/>
    <w:rsid w:val="003A74CB"/>
    <w:rsid w:val="003B5CEB"/>
    <w:rsid w:val="003C5232"/>
    <w:rsid w:val="003D6321"/>
    <w:rsid w:val="003F2A72"/>
    <w:rsid w:val="00404EAD"/>
    <w:rsid w:val="00430B8A"/>
    <w:rsid w:val="004415F2"/>
    <w:rsid w:val="0046238E"/>
    <w:rsid w:val="00476271"/>
    <w:rsid w:val="004B5445"/>
    <w:rsid w:val="004C2BCC"/>
    <w:rsid w:val="004F4E5B"/>
    <w:rsid w:val="00531332"/>
    <w:rsid w:val="00537754"/>
    <w:rsid w:val="00552314"/>
    <w:rsid w:val="005567F5"/>
    <w:rsid w:val="00563204"/>
    <w:rsid w:val="00566B48"/>
    <w:rsid w:val="00570C60"/>
    <w:rsid w:val="00571C03"/>
    <w:rsid w:val="0058111E"/>
    <w:rsid w:val="00584AF1"/>
    <w:rsid w:val="00594FC9"/>
    <w:rsid w:val="005A4788"/>
    <w:rsid w:val="005B09B3"/>
    <w:rsid w:val="005D32CF"/>
    <w:rsid w:val="005E0B60"/>
    <w:rsid w:val="005F202F"/>
    <w:rsid w:val="005F4F2D"/>
    <w:rsid w:val="00600B72"/>
    <w:rsid w:val="00602CD4"/>
    <w:rsid w:val="0065310C"/>
    <w:rsid w:val="0066544A"/>
    <w:rsid w:val="006730DB"/>
    <w:rsid w:val="00682D41"/>
    <w:rsid w:val="006A7720"/>
    <w:rsid w:val="006B0BBC"/>
    <w:rsid w:val="006C3141"/>
    <w:rsid w:val="006E432D"/>
    <w:rsid w:val="006E5517"/>
    <w:rsid w:val="006F4039"/>
    <w:rsid w:val="006F6034"/>
    <w:rsid w:val="006F6E55"/>
    <w:rsid w:val="0072073E"/>
    <w:rsid w:val="00727637"/>
    <w:rsid w:val="007545E5"/>
    <w:rsid w:val="007578A1"/>
    <w:rsid w:val="00762360"/>
    <w:rsid w:val="00775391"/>
    <w:rsid w:val="007A0C65"/>
    <w:rsid w:val="007B1832"/>
    <w:rsid w:val="007B525A"/>
    <w:rsid w:val="007C76A7"/>
    <w:rsid w:val="007C7FBB"/>
    <w:rsid w:val="007E4347"/>
    <w:rsid w:val="007F762F"/>
    <w:rsid w:val="00805A96"/>
    <w:rsid w:val="00805BC2"/>
    <w:rsid w:val="00837666"/>
    <w:rsid w:val="008561FC"/>
    <w:rsid w:val="008A298B"/>
    <w:rsid w:val="008B7E03"/>
    <w:rsid w:val="008C0978"/>
    <w:rsid w:val="008C374A"/>
    <w:rsid w:val="008C49E1"/>
    <w:rsid w:val="008C5CE3"/>
    <w:rsid w:val="008D3DE4"/>
    <w:rsid w:val="008E775F"/>
    <w:rsid w:val="008F00F2"/>
    <w:rsid w:val="0090294C"/>
    <w:rsid w:val="00937AC2"/>
    <w:rsid w:val="0094173B"/>
    <w:rsid w:val="00971450"/>
    <w:rsid w:val="009B6580"/>
    <w:rsid w:val="009C5CED"/>
    <w:rsid w:val="009E778C"/>
    <w:rsid w:val="009F7F57"/>
    <w:rsid w:val="00A251BD"/>
    <w:rsid w:val="00A31713"/>
    <w:rsid w:val="00A37229"/>
    <w:rsid w:val="00A37D1B"/>
    <w:rsid w:val="00A436A0"/>
    <w:rsid w:val="00A46E55"/>
    <w:rsid w:val="00A75CB1"/>
    <w:rsid w:val="00AC4EC5"/>
    <w:rsid w:val="00AE1E78"/>
    <w:rsid w:val="00AE52A6"/>
    <w:rsid w:val="00B03DE6"/>
    <w:rsid w:val="00B212D8"/>
    <w:rsid w:val="00B24B77"/>
    <w:rsid w:val="00B3256B"/>
    <w:rsid w:val="00BA1448"/>
    <w:rsid w:val="00BC462D"/>
    <w:rsid w:val="00BD1254"/>
    <w:rsid w:val="00BD1CBD"/>
    <w:rsid w:val="00BD7C33"/>
    <w:rsid w:val="00BE56B3"/>
    <w:rsid w:val="00BF1BA5"/>
    <w:rsid w:val="00BF35DF"/>
    <w:rsid w:val="00C146DB"/>
    <w:rsid w:val="00C2286D"/>
    <w:rsid w:val="00C502B3"/>
    <w:rsid w:val="00C62EDC"/>
    <w:rsid w:val="00C674D5"/>
    <w:rsid w:val="00CB3D9C"/>
    <w:rsid w:val="00CC5123"/>
    <w:rsid w:val="00CC5E2D"/>
    <w:rsid w:val="00CD29B7"/>
    <w:rsid w:val="00CF28CC"/>
    <w:rsid w:val="00CF37FD"/>
    <w:rsid w:val="00CF69A9"/>
    <w:rsid w:val="00D01950"/>
    <w:rsid w:val="00D26CC7"/>
    <w:rsid w:val="00D355B1"/>
    <w:rsid w:val="00D355F2"/>
    <w:rsid w:val="00D452A0"/>
    <w:rsid w:val="00D77D0E"/>
    <w:rsid w:val="00D84732"/>
    <w:rsid w:val="00DA335B"/>
    <w:rsid w:val="00DB0CB3"/>
    <w:rsid w:val="00DB7153"/>
    <w:rsid w:val="00DC182C"/>
    <w:rsid w:val="00DD2023"/>
    <w:rsid w:val="00DD2DC4"/>
    <w:rsid w:val="00DD306E"/>
    <w:rsid w:val="00E0292C"/>
    <w:rsid w:val="00E04216"/>
    <w:rsid w:val="00E051D4"/>
    <w:rsid w:val="00E20FD5"/>
    <w:rsid w:val="00E22622"/>
    <w:rsid w:val="00E25786"/>
    <w:rsid w:val="00E378EC"/>
    <w:rsid w:val="00E7482C"/>
    <w:rsid w:val="00E80F0B"/>
    <w:rsid w:val="00E819EC"/>
    <w:rsid w:val="00ED4773"/>
    <w:rsid w:val="00EF7C4A"/>
    <w:rsid w:val="00F05BC1"/>
    <w:rsid w:val="00F132AF"/>
    <w:rsid w:val="00F520D1"/>
    <w:rsid w:val="00FA34C9"/>
    <w:rsid w:val="00FB61FB"/>
    <w:rsid w:val="00FC56E5"/>
    <w:rsid w:val="00FE0357"/>
    <w:rsid w:val="00FF00A0"/>
    <w:rsid w:val="019B1945"/>
    <w:rsid w:val="0254C69B"/>
    <w:rsid w:val="0305B74D"/>
    <w:rsid w:val="04046AD6"/>
    <w:rsid w:val="044FE631"/>
    <w:rsid w:val="0487D442"/>
    <w:rsid w:val="04CCB856"/>
    <w:rsid w:val="0519C98B"/>
    <w:rsid w:val="052BD0A7"/>
    <w:rsid w:val="05E9C23C"/>
    <w:rsid w:val="078C769C"/>
    <w:rsid w:val="0839C3F0"/>
    <w:rsid w:val="0871C014"/>
    <w:rsid w:val="08C7774B"/>
    <w:rsid w:val="0934A0FF"/>
    <w:rsid w:val="09F12BCF"/>
    <w:rsid w:val="09FF9862"/>
    <w:rsid w:val="0A67759F"/>
    <w:rsid w:val="0CB27D64"/>
    <w:rsid w:val="0D1389C9"/>
    <w:rsid w:val="0E104AC3"/>
    <w:rsid w:val="0E87D0B8"/>
    <w:rsid w:val="0EA267EA"/>
    <w:rsid w:val="0F47B012"/>
    <w:rsid w:val="0FE05A28"/>
    <w:rsid w:val="0FF1713C"/>
    <w:rsid w:val="1045678C"/>
    <w:rsid w:val="10A7DEC8"/>
    <w:rsid w:val="115ACC69"/>
    <w:rsid w:val="11B25278"/>
    <w:rsid w:val="1236B9E4"/>
    <w:rsid w:val="129112C0"/>
    <w:rsid w:val="1398C868"/>
    <w:rsid w:val="13C62151"/>
    <w:rsid w:val="13D6E37B"/>
    <w:rsid w:val="13F65CE9"/>
    <w:rsid w:val="161BD686"/>
    <w:rsid w:val="1644F198"/>
    <w:rsid w:val="17428E1A"/>
    <w:rsid w:val="17732803"/>
    <w:rsid w:val="17F5A5FC"/>
    <w:rsid w:val="19068903"/>
    <w:rsid w:val="192EB989"/>
    <w:rsid w:val="1AC4AD35"/>
    <w:rsid w:val="1B03EEBD"/>
    <w:rsid w:val="1B5C00E4"/>
    <w:rsid w:val="1C3C9737"/>
    <w:rsid w:val="1D0DD68B"/>
    <w:rsid w:val="1D2D1FBB"/>
    <w:rsid w:val="1D867CFA"/>
    <w:rsid w:val="1E3A81CB"/>
    <w:rsid w:val="1EA5C0F0"/>
    <w:rsid w:val="1F7716F2"/>
    <w:rsid w:val="2002D2E3"/>
    <w:rsid w:val="206086AA"/>
    <w:rsid w:val="20CFA522"/>
    <w:rsid w:val="20DD9A36"/>
    <w:rsid w:val="216F2EC9"/>
    <w:rsid w:val="2197C5F0"/>
    <w:rsid w:val="22D64F99"/>
    <w:rsid w:val="2568D155"/>
    <w:rsid w:val="25B4014B"/>
    <w:rsid w:val="25D9E58F"/>
    <w:rsid w:val="25E6C036"/>
    <w:rsid w:val="260AD052"/>
    <w:rsid w:val="26D2CD06"/>
    <w:rsid w:val="28B55194"/>
    <w:rsid w:val="28F95220"/>
    <w:rsid w:val="29B5BA03"/>
    <w:rsid w:val="29BC3C93"/>
    <w:rsid w:val="29D62334"/>
    <w:rsid w:val="2A59A874"/>
    <w:rsid w:val="2AAD7E8A"/>
    <w:rsid w:val="2B65C939"/>
    <w:rsid w:val="2BE0F593"/>
    <w:rsid w:val="2CB32E56"/>
    <w:rsid w:val="2D54BECA"/>
    <w:rsid w:val="2D81F16C"/>
    <w:rsid w:val="2E0E0732"/>
    <w:rsid w:val="2E38569C"/>
    <w:rsid w:val="2F24C2B1"/>
    <w:rsid w:val="303CD186"/>
    <w:rsid w:val="309B2CED"/>
    <w:rsid w:val="31974151"/>
    <w:rsid w:val="3253890E"/>
    <w:rsid w:val="32702C88"/>
    <w:rsid w:val="337C4DCA"/>
    <w:rsid w:val="3410E6D3"/>
    <w:rsid w:val="342BFCAC"/>
    <w:rsid w:val="343BE814"/>
    <w:rsid w:val="35662B47"/>
    <w:rsid w:val="366DE0D9"/>
    <w:rsid w:val="375B092F"/>
    <w:rsid w:val="3846A593"/>
    <w:rsid w:val="385380F4"/>
    <w:rsid w:val="38DC307F"/>
    <w:rsid w:val="38F4557D"/>
    <w:rsid w:val="3924F135"/>
    <w:rsid w:val="392D0CF1"/>
    <w:rsid w:val="3993D1BF"/>
    <w:rsid w:val="3A3BCAD3"/>
    <w:rsid w:val="3ACF740F"/>
    <w:rsid w:val="3B284A40"/>
    <w:rsid w:val="3B2F1051"/>
    <w:rsid w:val="3B93FE33"/>
    <w:rsid w:val="3CD13A38"/>
    <w:rsid w:val="3CDC75A0"/>
    <w:rsid w:val="3CE4F637"/>
    <w:rsid w:val="3D097435"/>
    <w:rsid w:val="3E8226A8"/>
    <w:rsid w:val="3EB54BFD"/>
    <w:rsid w:val="3EE1AD8E"/>
    <w:rsid w:val="3F5619BF"/>
    <w:rsid w:val="3FBA0031"/>
    <w:rsid w:val="4034CA81"/>
    <w:rsid w:val="40EB4B71"/>
    <w:rsid w:val="41620188"/>
    <w:rsid w:val="41D4E309"/>
    <w:rsid w:val="4277620A"/>
    <w:rsid w:val="430B9397"/>
    <w:rsid w:val="43E09537"/>
    <w:rsid w:val="43FE27C9"/>
    <w:rsid w:val="44B711FF"/>
    <w:rsid w:val="44CFF2E3"/>
    <w:rsid w:val="474F5EC2"/>
    <w:rsid w:val="485B91C6"/>
    <w:rsid w:val="4882BBCB"/>
    <w:rsid w:val="48C8C08B"/>
    <w:rsid w:val="495A0CF3"/>
    <w:rsid w:val="49FCB377"/>
    <w:rsid w:val="4A30EC08"/>
    <w:rsid w:val="4B14765D"/>
    <w:rsid w:val="4BA6FABE"/>
    <w:rsid w:val="4C140B1A"/>
    <w:rsid w:val="4C6AE019"/>
    <w:rsid w:val="4C7A6874"/>
    <w:rsid w:val="4CAA2E5E"/>
    <w:rsid w:val="4EB58798"/>
    <w:rsid w:val="4ED56710"/>
    <w:rsid w:val="4F35DB92"/>
    <w:rsid w:val="4FA4E625"/>
    <w:rsid w:val="4FAFC815"/>
    <w:rsid w:val="52E45C11"/>
    <w:rsid w:val="5505FB97"/>
    <w:rsid w:val="5570A944"/>
    <w:rsid w:val="57FF80E3"/>
    <w:rsid w:val="581C883E"/>
    <w:rsid w:val="58D710E0"/>
    <w:rsid w:val="5A25AF5E"/>
    <w:rsid w:val="5ADFA386"/>
    <w:rsid w:val="5B25C845"/>
    <w:rsid w:val="5B632DDD"/>
    <w:rsid w:val="5BEBA548"/>
    <w:rsid w:val="5C594829"/>
    <w:rsid w:val="5D617EB7"/>
    <w:rsid w:val="5F634CD7"/>
    <w:rsid w:val="60471655"/>
    <w:rsid w:val="606D437F"/>
    <w:rsid w:val="618F484A"/>
    <w:rsid w:val="61B3B11E"/>
    <w:rsid w:val="63FA15CA"/>
    <w:rsid w:val="64D8F706"/>
    <w:rsid w:val="65377115"/>
    <w:rsid w:val="65C55B19"/>
    <w:rsid w:val="662625B8"/>
    <w:rsid w:val="67F2A080"/>
    <w:rsid w:val="689575D4"/>
    <w:rsid w:val="689C7893"/>
    <w:rsid w:val="6ABDE3CA"/>
    <w:rsid w:val="6BB726A8"/>
    <w:rsid w:val="6BF76AA8"/>
    <w:rsid w:val="6C831932"/>
    <w:rsid w:val="6CA33096"/>
    <w:rsid w:val="6CB2DB39"/>
    <w:rsid w:val="6D4B44B2"/>
    <w:rsid w:val="6D57CDDC"/>
    <w:rsid w:val="6D64E782"/>
    <w:rsid w:val="6D9644DB"/>
    <w:rsid w:val="6DB555CF"/>
    <w:rsid w:val="6DB5E111"/>
    <w:rsid w:val="6E6DF8BA"/>
    <w:rsid w:val="6F70A608"/>
    <w:rsid w:val="70031215"/>
    <w:rsid w:val="7035170D"/>
    <w:rsid w:val="71AE98C0"/>
    <w:rsid w:val="7299D4A3"/>
    <w:rsid w:val="72FBF1C4"/>
    <w:rsid w:val="7326FDBB"/>
    <w:rsid w:val="74666966"/>
    <w:rsid w:val="74825CB8"/>
    <w:rsid w:val="74BE7377"/>
    <w:rsid w:val="75255337"/>
    <w:rsid w:val="75E05D25"/>
    <w:rsid w:val="76C84FA2"/>
    <w:rsid w:val="7750FBBD"/>
    <w:rsid w:val="776588A2"/>
    <w:rsid w:val="776EB44E"/>
    <w:rsid w:val="77F58B8B"/>
    <w:rsid w:val="786F30BC"/>
    <w:rsid w:val="78C1D7BA"/>
    <w:rsid w:val="79499A21"/>
    <w:rsid w:val="7972143D"/>
    <w:rsid w:val="79CF1F3B"/>
    <w:rsid w:val="7B1FF317"/>
    <w:rsid w:val="7D017211"/>
    <w:rsid w:val="7D0D9C05"/>
    <w:rsid w:val="7D4A6585"/>
    <w:rsid w:val="7E547CA8"/>
    <w:rsid w:val="7E9F6DCF"/>
    <w:rsid w:val="7EA9B4F3"/>
    <w:rsid w:val="7EB9E1F7"/>
    <w:rsid w:val="7F44FC5F"/>
    <w:rsid w:val="7F74FA4A"/>
    <w:rsid w:val="7F8685A7"/>
    <w:rsid w:val="7FF55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B012"/>
  <w15:chartTrackingRefBased/>
  <w15:docId w15:val="{8FFEA14B-D62D-4DF5-B9B6-93490B57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81C883E"/>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DD306E"/>
    <w:rPr>
      <w:color w:val="96607D" w:themeColor="followedHyperlink"/>
      <w:u w:val="single"/>
    </w:rPr>
  </w:style>
  <w:style w:type="paragraph" w:styleId="Header">
    <w:name w:val="header"/>
    <w:basedOn w:val="Normal"/>
    <w:link w:val="HeaderChar"/>
    <w:uiPriority w:val="99"/>
    <w:unhideWhenUsed/>
    <w:rsid w:val="008E7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75F"/>
  </w:style>
  <w:style w:type="paragraph" w:styleId="Footer">
    <w:name w:val="footer"/>
    <w:basedOn w:val="Normal"/>
    <w:link w:val="FooterChar"/>
    <w:uiPriority w:val="99"/>
    <w:unhideWhenUsed/>
    <w:rsid w:val="008E7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75F"/>
  </w:style>
  <w:style w:type="character" w:styleId="UnresolvedMention">
    <w:name w:val="Unresolved Mention"/>
    <w:basedOn w:val="DefaultParagraphFont"/>
    <w:uiPriority w:val="99"/>
    <w:semiHidden/>
    <w:unhideWhenUsed/>
    <w:rsid w:val="00225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Max-Byrne/STAT301-Final-Project"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github.com/PaolaE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1.png"/><Relationship Id="rId5" Type="http://schemas.openxmlformats.org/officeDocument/2006/relationships/endnotes" Target="end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871</Words>
  <Characters>4965</Characters>
  <Application>Microsoft Office Word</Application>
  <DocSecurity>4</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Contreras, Paola</dc:creator>
  <cp:keywords/>
  <dc:description/>
  <cp:lastModifiedBy>Estrada Contreras, Paola</cp:lastModifiedBy>
  <cp:revision>166</cp:revision>
  <cp:lastPrinted>2025-04-28T00:56:00Z</cp:lastPrinted>
  <dcterms:created xsi:type="dcterms:W3CDTF">2025-03-31T01:11:00Z</dcterms:created>
  <dcterms:modified xsi:type="dcterms:W3CDTF">2025-04-27T23:10:00Z</dcterms:modified>
</cp:coreProperties>
</file>