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E28022" wp14:paraId="4041D43E" wp14:textId="2CDA4CE4">
      <w:pPr>
        <w:spacing w:before="40" w:after="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C"/>
        </w:rPr>
        <w:t>Departamento de Ciencias de la Computación</w:t>
      </w:r>
    </w:p>
    <w:p xmlns:wp14="http://schemas.microsoft.com/office/word/2010/wordml" w:rsidP="1EE28022" wp14:paraId="5285CE4B" wp14:textId="5A950586">
      <w:pPr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C"/>
        </w:rPr>
        <w:t>(DCCO)</w:t>
      </w:r>
    </w:p>
    <w:p xmlns:wp14="http://schemas.microsoft.com/office/word/2010/wordml" w:rsidP="1EE28022" wp14:paraId="2131A43F" wp14:textId="0192AC10">
      <w:pPr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C"/>
        </w:rPr>
        <w:t xml:space="preserve">Carrera de Ingeniería en Tecnologías de la Información </w:t>
      </w:r>
    </w:p>
    <w:p xmlns:wp14="http://schemas.microsoft.com/office/word/2010/wordml" w:rsidP="1EE28022" wp14:paraId="11FDE0D3" wp14:textId="755D20EC">
      <w:pPr>
        <w:spacing w:before="40" w:after="40" w:line="276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E28022" wp14:paraId="00EBD303" wp14:textId="65015D30">
      <w:pPr>
        <w:spacing w:before="40" w:after="40" w:line="276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E28022" wp14:paraId="5BD56BF9" wp14:textId="62FD21C2">
      <w:pPr>
        <w:spacing w:before="40" w:after="40" w:line="276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E28022" wp14:paraId="56EC4DEE" wp14:textId="12C295B0">
      <w:pPr>
        <w:spacing w:after="0" w:line="480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E28022" wp14:paraId="72054EE2" wp14:textId="7E8291C6">
      <w:pPr>
        <w:spacing w:after="0" w:line="480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ES"/>
        </w:rPr>
      </w:pPr>
    </w:p>
    <w:p xmlns:wp14="http://schemas.microsoft.com/office/word/2010/wordml" w:rsidP="1EE28022" wp14:paraId="00A19A76" wp14:textId="157695DB">
      <w:pPr>
        <w:spacing w:after="0" w:line="480" w:lineRule="auto"/>
        <w:ind w:left="-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C"/>
        </w:rPr>
        <w:t>SISTEMA INFORMÁTICO PARA LA GESTION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C"/>
        </w:rPr>
        <w:t xml:space="preserve"> 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C"/>
        </w:rPr>
        <w:t>DE ADMINTRACION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C"/>
        </w:rPr>
        <w:t xml:space="preserve"> DE CLIENTES EN LA DISTRIBUIDORA “AGIP GAS”</w:t>
      </w:r>
    </w:p>
    <w:p xmlns:wp14="http://schemas.microsoft.com/office/word/2010/wordml" w:rsidP="1EE28022" wp14:paraId="64BCCEF6" wp14:textId="2CB5F45C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EE28022" wp14:paraId="073A8F7D" wp14:textId="5AE831B6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EE28022" wp14:paraId="4080BF8F" wp14:textId="30DF263B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EE28022" wp14:paraId="4119B72D" wp14:textId="4FED9900">
      <w:pPr>
        <w:spacing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EE28022" wp14:paraId="0CC326BC" wp14:textId="246F6F29">
      <w:pPr>
        <w:spacing w:after="0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Trabajo del Primer Parcial</w:t>
      </w:r>
    </w:p>
    <w:p xmlns:wp14="http://schemas.microsoft.com/office/word/2010/wordml" w:rsidP="1EE28022" wp14:paraId="171B84E0" wp14:textId="2C53ED34">
      <w:pPr>
        <w:spacing w:after="0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Presentado por: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Camacho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Tene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Santiago Alexander, Revelo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Rodrigues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Gabriel Roberto,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Sangucho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Quishpe Paola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>Daniela. (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Grupo 4) </w:t>
      </w:r>
    </w:p>
    <w:p xmlns:wp14="http://schemas.microsoft.com/office/word/2010/wordml" w:rsidP="1EE28022" wp14:paraId="375DE537" wp14:textId="6D84E15C">
      <w:pPr>
        <w:spacing w:after="0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Director: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</w:t>
      </w: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Ing. Jenny Ruiz </w:t>
      </w:r>
    </w:p>
    <w:p xmlns:wp14="http://schemas.microsoft.com/office/word/2010/wordml" w:rsidP="1EE28022" wp14:paraId="17126D18" wp14:textId="58DEB957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</w:t>
      </w:r>
    </w:p>
    <w:p xmlns:wp14="http://schemas.microsoft.com/office/word/2010/wordml" w:rsidP="1EE28022" wp14:paraId="62DABA56" wp14:textId="7A47D182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  <w:t xml:space="preserve"> </w:t>
      </w:r>
    </w:p>
    <w:p xmlns:wp14="http://schemas.microsoft.com/office/word/2010/wordml" w:rsidP="1EE28022" wp14:paraId="356A735F" wp14:textId="567DDC68">
      <w:pPr>
        <w:spacing w:after="0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Quito </w:t>
      </w:r>
    </w:p>
    <w:p xmlns:wp14="http://schemas.microsoft.com/office/word/2010/wordml" w:rsidP="1EE28022" wp14:paraId="23710B27" wp14:textId="52C76AD8">
      <w:pPr>
        <w:spacing w:after="0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26 de 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Julio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,</w:t>
      </w: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2023</w:t>
      </w:r>
    </w:p>
    <w:p xmlns:wp14="http://schemas.microsoft.com/office/word/2010/wordml" w:rsidP="1EE28022" wp14:paraId="515FA220" wp14:textId="41E31704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xmlns:wp14="http://schemas.microsoft.com/office/word/2010/wordml" w:rsidP="1EE28022" wp14:paraId="1E9680B7" wp14:textId="175AC3B5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xmlns:wp14="http://schemas.microsoft.com/office/word/2010/wordml" w:rsidP="1EE28022" wp14:paraId="13016B71" wp14:textId="1786E8C6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1EE28022" w:rsidR="56030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AGENDA</w:t>
      </w:r>
    </w:p>
    <w:p xmlns:wp14="http://schemas.microsoft.com/office/word/2010/wordml" w:rsidP="1EE28022" wp14:paraId="73C7031C" wp14:textId="4C4CD98E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1EE28022" w:rsidR="64D9B2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Objetivos</w:t>
      </w:r>
    </w:p>
    <w:p xmlns:wp14="http://schemas.microsoft.com/office/word/2010/wordml" w:rsidP="1EE28022" wp14:paraId="3DDAA900" wp14:textId="70826F87">
      <w:pPr>
        <w:pStyle w:val="Heading2"/>
      </w:pPr>
      <w:r w:rsidRPr="1EE28022" w:rsidR="64D9B2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Objetivo General</w:t>
      </w:r>
    </w:p>
    <w:p xmlns:wp14="http://schemas.microsoft.com/office/word/2010/wordml" w:rsidP="1EE28022" wp14:paraId="316B2B6D" wp14:textId="1B870E43">
      <w:pPr>
        <w:spacing w:after="0" w:afterAutospacing="off" w:line="480" w:lineRule="auto"/>
        <w:ind w:firstLine="720"/>
        <w:jc w:val="both"/>
      </w:pPr>
      <w:r w:rsidRPr="1EE28022" w:rsidR="64D9B2CE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Implementar y desarrollar un sistema informático para la gestión de nuevos clientes, que permita cumplir la necesidad de la distribuidora de gas mediante los requerimientos proporcionados aplicando una metodología ágil. </w:t>
      </w:r>
    </w:p>
    <w:p xmlns:wp14="http://schemas.microsoft.com/office/word/2010/wordml" w:rsidP="1EE28022" wp14:paraId="652AF577" wp14:textId="4B583DB6">
      <w:pPr>
        <w:spacing w:after="0" w:afterAutospacing="off" w:line="480" w:lineRule="auto"/>
        <w:ind w:firstLine="720"/>
        <w:jc w:val="both"/>
      </w:pPr>
      <w:r w:rsidRPr="1EE28022" w:rsidR="64D9B2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 </w:t>
      </w:r>
    </w:p>
    <w:p xmlns:wp14="http://schemas.microsoft.com/office/word/2010/wordml" w:rsidP="1EE28022" wp14:paraId="71289EDD" wp14:textId="11FD8189">
      <w:pPr>
        <w:pStyle w:val="Heading2"/>
      </w:pPr>
      <w:r w:rsidRPr="1EE28022" w:rsidR="64D9B2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Objetivos Específicos</w:t>
      </w:r>
    </w:p>
    <w:p xmlns:wp14="http://schemas.microsoft.com/office/word/2010/wordml" w:rsidP="1EE28022" wp14:paraId="12B1F77B" wp14:textId="76F554FE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64D9B2CE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Diseñar una base de datos con una estructura sólida y completa, la cual será importante, para el soporte del programa a desarrollar y de la cual depende su normal funcionamiento.</w:t>
      </w:r>
    </w:p>
    <w:p xmlns:wp14="http://schemas.microsoft.com/office/word/2010/wordml" w:rsidP="1EE28022" wp14:paraId="353152CB" wp14:textId="63409217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64D9B2CE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Identificar los requisitos funcionales y no funcionales, necesarios para el aplicativo.</w:t>
      </w:r>
    </w:p>
    <w:p xmlns:wp14="http://schemas.microsoft.com/office/word/2010/wordml" w:rsidP="1EE28022" wp14:paraId="25CA4EBD" wp14:textId="79996146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64D9B2CE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Realizar casos de prueba y reporte de errores para los diferentes requisitos funcionales. </w:t>
      </w:r>
    </w:p>
    <w:p xmlns:wp14="http://schemas.microsoft.com/office/word/2010/wordml" w:rsidP="1EE28022" wp14:paraId="1C76D573" wp14:textId="3854B337">
      <w:pPr>
        <w:pStyle w:val="Heading2"/>
      </w:pP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Metodología (Marco de trabajo 5W+2H)</w:t>
      </w:r>
    </w:p>
    <w:p xmlns:wp14="http://schemas.microsoft.com/office/word/2010/wordml" w:rsidP="1EE28022" wp14:paraId="7377015A" wp14:textId="2327C134">
      <w:pPr>
        <w:spacing w:after="16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What</w:t>
      </w: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-&gt;Qué? </w:t>
      </w:r>
      <w:r w:rsidRPr="1EE28022" w:rsidR="387888A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                 </w:t>
      </w:r>
    </w:p>
    <w:p xmlns:wp14="http://schemas.microsoft.com/office/word/2010/wordml" w:rsidP="1EE28022" wp14:paraId="04FC6D5B" wp14:textId="0C93721B">
      <w:pPr>
        <w:spacing w:after="160" w:afterAutospacing="off" w:line="480" w:lineRule="auto"/>
        <w:jc w:val="both"/>
      </w:pP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Why</w:t>
      </w: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-&gt; Por qué? </w:t>
      </w:r>
    </w:p>
    <w:p xmlns:wp14="http://schemas.microsoft.com/office/word/2010/wordml" w:rsidP="1EE28022" wp14:paraId="0C4B4204" wp14:textId="05205FDB">
      <w:pPr>
        <w:spacing w:after="160" w:afterAutospacing="off" w:line="480" w:lineRule="auto"/>
        <w:jc w:val="both"/>
      </w:pP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When</w:t>
      </w: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-&gt;Cuándo? </w:t>
      </w:r>
      <w:r w:rsidRPr="1EE28022" w:rsidR="387888A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         </w:t>
      </w:r>
    </w:p>
    <w:p xmlns:wp14="http://schemas.microsoft.com/office/word/2010/wordml" w:rsidP="1EE28022" wp14:paraId="4C195BD6" wp14:textId="350B8011">
      <w:pPr>
        <w:spacing w:after="16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Where</w:t>
      </w:r>
      <w:r w:rsidRPr="1EE28022" w:rsidR="38788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-&gt;Dónde? </w:t>
      </w:r>
    </w:p>
    <w:p xmlns:wp14="http://schemas.microsoft.com/office/word/2010/wordml" w:rsidP="1EE28022" wp14:paraId="01D72A1D" wp14:textId="7092AE01">
      <w:pPr>
        <w:spacing w:after="16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09CCFE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Who-&gt;Quién? </w:t>
      </w:r>
      <w:r w:rsidRPr="1EE28022" w:rsidR="09CCFEE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 </w:t>
      </w:r>
    </w:p>
    <w:p xmlns:wp14="http://schemas.microsoft.com/office/word/2010/wordml" w:rsidP="1EE28022" wp14:paraId="53E6B6CD" wp14:textId="5FC80C59">
      <w:pPr>
        <w:pStyle w:val="Normal"/>
        <w:spacing w:after="16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09CCFE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How</w:t>
      </w:r>
      <w:r w:rsidRPr="1EE28022" w:rsidR="09CCFE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 xml:space="preserve"> mucho -&gt; Cuánto? </w:t>
      </w:r>
    </w:p>
    <w:p xmlns:wp14="http://schemas.microsoft.com/office/word/2010/wordml" w:rsidP="1EE28022" wp14:paraId="47FAB547" wp14:textId="7F51A4C4">
      <w:pPr>
        <w:pStyle w:val="Normal"/>
        <w:spacing w:after="160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</w:pPr>
      <w:r w:rsidRPr="1EE28022" w:rsidR="09CCFE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Matriz de historia de Usuario</w:t>
      </w:r>
    </w:p>
    <w:p xmlns:wp14="http://schemas.microsoft.com/office/word/2010/wordml" w:rsidP="1EE28022" wp14:paraId="181DD659" wp14:textId="470A6B5D">
      <w:pPr>
        <w:pStyle w:val="Normal"/>
        <w:spacing w:after="160" w:afterAutospacing="off" w:line="480" w:lineRule="auto"/>
        <w:jc w:val="both"/>
      </w:pPr>
      <w:r w:rsidR="78168995">
        <w:drawing>
          <wp:inline xmlns:wp14="http://schemas.microsoft.com/office/word/2010/wordprocessingDrawing" wp14:editId="21689A8F" wp14:anchorId="4CC9E225">
            <wp:extent cx="4572000" cy="2124075"/>
            <wp:effectExtent l="0" t="0" r="0" b="0"/>
            <wp:docPr id="112236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8108d128c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E28022" wp14:paraId="03BD4CB1" wp14:textId="3F8A6EF8">
      <w:pPr>
        <w:pStyle w:val="Normal"/>
        <w:spacing w:after="160" w:afterAutospacing="off" w:line="48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</w:pPr>
      <w:r w:rsidRPr="1EE28022" w:rsidR="09CCFE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C"/>
        </w:rPr>
        <w:t>Casos de Uso</w:t>
      </w:r>
    </w:p>
    <w:p xmlns:wp14="http://schemas.microsoft.com/office/word/2010/wordml" w:rsidP="1EE28022" wp14:paraId="0CA115A4" wp14:textId="5CF3CA54">
      <w:pPr>
        <w:pStyle w:val="Normal"/>
        <w:spacing w:after="16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5766873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C"/>
        </w:rPr>
        <w:t>CASOS DE USO PARA EL MÓDULO DE VALIDAR USUARIO</w:t>
      </w:r>
    </w:p>
    <w:p xmlns:wp14="http://schemas.microsoft.com/office/word/2010/wordml" w:rsidP="1EE28022" wp14:paraId="6660AE65" wp14:textId="4A6F8AD4">
      <w:pPr>
        <w:pStyle w:val="Normal"/>
        <w:spacing w:after="160" w:afterAutospacing="off" w:line="480" w:lineRule="auto"/>
        <w:jc w:val="both"/>
      </w:pPr>
      <w:r w:rsidR="5766873D">
        <w:drawing>
          <wp:inline xmlns:wp14="http://schemas.microsoft.com/office/word/2010/wordprocessingDrawing" wp14:editId="0BD03CA0" wp14:anchorId="2088E50A">
            <wp:extent cx="4572000" cy="3838575"/>
            <wp:effectExtent l="0" t="0" r="0" b="0"/>
            <wp:docPr id="11321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a8ac70275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E28022" wp14:paraId="1AA9AB1D" wp14:textId="1368F21C">
      <w:pPr>
        <w:spacing w:after="0" w:afterAutospacing="off" w:line="276" w:lineRule="auto"/>
        <w:jc w:val="both"/>
      </w:pPr>
      <w:r w:rsidRPr="1EE28022" w:rsidR="5766873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>CASO DE USO PARA GESTIONAR CLIENTES</w:t>
      </w:r>
    </w:p>
    <w:p xmlns:wp14="http://schemas.microsoft.com/office/word/2010/wordml" w:rsidP="1EE28022" wp14:paraId="0E82695F" wp14:textId="662D6A49">
      <w:pPr>
        <w:pStyle w:val="Normal"/>
        <w:spacing w:after="160" w:afterAutospacing="off" w:line="480" w:lineRule="auto"/>
        <w:jc w:val="both"/>
      </w:pPr>
      <w:r w:rsidR="5766873D">
        <w:drawing>
          <wp:inline xmlns:wp14="http://schemas.microsoft.com/office/word/2010/wordprocessingDrawing" wp14:editId="14AC20E3" wp14:anchorId="1248D13D">
            <wp:extent cx="4572000" cy="4400550"/>
            <wp:effectExtent l="0" t="0" r="0" b="0"/>
            <wp:docPr id="35439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3845ece05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E28022" wp14:paraId="3C12CC4E" wp14:textId="69429163">
      <w:pPr>
        <w:spacing w:after="0" w:afterAutospacing="off" w:line="276" w:lineRule="auto"/>
        <w:jc w:val="both"/>
      </w:pPr>
      <w:r w:rsidRPr="1EE28022" w:rsidR="5766873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>CASO DE USO PARA GESTIONAR FACTURAS</w:t>
      </w:r>
    </w:p>
    <w:p xmlns:wp14="http://schemas.microsoft.com/office/word/2010/wordml" w:rsidP="1EE28022" wp14:paraId="19A9E271" wp14:textId="0A67DDDD">
      <w:pPr>
        <w:pStyle w:val="Normal"/>
        <w:spacing w:after="160" w:afterAutospacing="off" w:line="480" w:lineRule="auto"/>
        <w:jc w:val="both"/>
      </w:pPr>
      <w:r w:rsidR="5766873D">
        <w:drawing>
          <wp:inline xmlns:wp14="http://schemas.microsoft.com/office/word/2010/wordprocessingDrawing" wp14:editId="1EF510E4" wp14:anchorId="33FEEA05">
            <wp:extent cx="4572000" cy="4343400"/>
            <wp:effectExtent l="0" t="0" r="0" b="0"/>
            <wp:docPr id="57611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4b443e8e4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E28022" wp14:paraId="53267369" wp14:textId="39D05F87">
      <w:pPr>
        <w:pStyle w:val="Normal"/>
        <w:spacing w:before="0" w:beforeAutospacing="off" w:after="0" w:afterAutospacing="off" w:line="48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EE28022" w:rsidR="09E92EA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Demostracion de aplicativo</w:t>
      </w:r>
      <w:r>
        <w:br/>
      </w:r>
      <w:r>
        <w:br/>
      </w:r>
    </w:p>
    <w:p xmlns:wp14="http://schemas.microsoft.com/office/word/2010/wordml" w:rsidP="1EE28022" wp14:paraId="05F0D321" wp14:textId="3E19BDF9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xmlns:wp14="http://schemas.microsoft.com/office/word/2010/wordml" w:rsidP="1EE28022" wp14:paraId="094E778B" wp14:textId="2E8A589A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xmlns:wp14="http://schemas.microsoft.com/office/word/2010/wordml" w:rsidP="1EE28022" wp14:paraId="71D17398" wp14:textId="58B5439D">
      <w:pPr>
        <w:pStyle w:val="Normal"/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xmlns:wp14="http://schemas.microsoft.com/office/word/2010/wordml" w:rsidP="1EE28022" wp14:paraId="5C1A07E2" wp14:textId="37A6F1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829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af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65d6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7B6FA"/>
    <w:rsid w:val="023730F5"/>
    <w:rsid w:val="0677B6FA"/>
    <w:rsid w:val="09CCFEE3"/>
    <w:rsid w:val="09E92EA7"/>
    <w:rsid w:val="0A70D3F3"/>
    <w:rsid w:val="167F760F"/>
    <w:rsid w:val="1EE28022"/>
    <w:rsid w:val="387888A7"/>
    <w:rsid w:val="390C8D0D"/>
    <w:rsid w:val="3C86F9AF"/>
    <w:rsid w:val="3DF21D8E"/>
    <w:rsid w:val="50AF58D1"/>
    <w:rsid w:val="524B2932"/>
    <w:rsid w:val="53E6F993"/>
    <w:rsid w:val="560304DF"/>
    <w:rsid w:val="5766873D"/>
    <w:rsid w:val="62693A82"/>
    <w:rsid w:val="63B7F498"/>
    <w:rsid w:val="64050AE3"/>
    <w:rsid w:val="64D9B2CE"/>
    <w:rsid w:val="77A6D626"/>
    <w:rsid w:val="78168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B6FA"/>
  <w15:chartTrackingRefBased/>
  <w15:docId w15:val="{98BFCEBE-38B2-4D03-B888-A3EA60F12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28108d128c4dcd" /><Relationship Type="http://schemas.openxmlformats.org/officeDocument/2006/relationships/image" Target="/media/image2.png" Id="Rc45a8ac702754aaf" /><Relationship Type="http://schemas.openxmlformats.org/officeDocument/2006/relationships/image" Target="/media/image3.png" Id="R1263845ece054b81" /><Relationship Type="http://schemas.openxmlformats.org/officeDocument/2006/relationships/image" Target="/media/image4.png" Id="Ra6a4b443e8e445b2" /><Relationship Type="http://schemas.openxmlformats.org/officeDocument/2006/relationships/numbering" Target="numbering.xml" Id="R7055015b375041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2023-07-26T12:57:38.2849285Z</dcterms:created>
  <dcterms:modified xsi:type="dcterms:W3CDTF">2023-07-26T13:33:26.4073014Z</dcterms:modified>
  <dc:creator>SANTIAGO ALEXANDER CAMACHO TENE</dc:creator>
  <lastModifiedBy>SANTIAGO ALEXANDER CAMACHO TENE</lastModifiedBy>
</coreProperties>
</file>