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MAITÊ PROENÇA — Parte 1: Gancho e introdução</w:t>
      </w:r>
    </w:p>
    <w:p>
      <w:r>
        <w:rPr>
          <w:color w:val="C00000"/>
        </w:rPr>
        <w:t>Maitê Proença tinha doze anos quando o próprio pai matou a mãe dela, dentro de casa. E, diante dos jurados, a menina ficou do lado dele.</w:t>
      </w:r>
    </w:p>
    <w:p>
      <w:r>
        <w:rPr>
          <w:color w:val="C00000"/>
        </w:rPr>
        <w:t>O que pouca gente sabe é que aquele homem saiu do tribunal livre. Duas vezes. E que, anos depois, aquela família ainda ia enterrar mais dois homens.</w:t>
      </w:r>
    </w:p>
    <w:p>
      <w:r>
        <w:rPr>
          <w:color w:val="C00000"/>
        </w:rPr>
        <w:t>Fique até o final, porque você vai descobrir o que aconteceu com aquela menina depois do tribunal. E a frase perturbadora que ela mesma escreveu, anos depois, sobre o pai e a mãe.</w:t>
      </w:r>
    </w:p>
    <w:p>
      <w:r>
        <w:rPr>
          <w:color w:val="000000"/>
        </w:rPr>
        <w:t>Mas antes de chegar àquele tribunal, você precisa entrar numa casa de Campinas que, vista de fora, parecia perfeita. Porque tudo o que aconteceu naquela família começou muito antes do crime. Começou com um ciúme que ninguém de fora conseguia enxergar.</w:t>
      </w:r>
    </w:p>
    <w:p>
      <w:r>
        <w:rPr>
          <w:color w:val="000000"/>
        </w:rPr>
        <w:t>Maitê Proença Gallo nasceu no dia vinte e oito de janeiro de mil novecentos e cinquenta e oito, em São Paulo.</w:t>
      </w:r>
    </w:p>
    <w:p>
      <w:r>
        <w:rPr>
          <w:color w:val="000000"/>
        </w:rPr>
        <w:t>A família dela era o retrato do que o Brasil daquela época chamava de sucesso.</w:t>
      </w:r>
    </w:p>
    <w:p>
      <w:r>
        <w:rPr>
          <w:color w:val="000000"/>
        </w:rPr>
        <w:t>O pai, Augusto Carlos Eduardo da Rocha Monteiro Gallo, era procurador de Justiça. Um homem da lei, respeitado na cidade.</w:t>
      </w:r>
    </w:p>
    <w:p>
      <w:r>
        <w:rPr>
          <w:color w:val="000000"/>
        </w:rPr>
        <w:t>A mãe, Margot Proença Gallo, era professora de Filosofia. Uma mulher culta, num tempo em que muitas mulheres ainda enfrentavam olhares tortos por trabalhar fora.</w:t>
      </w:r>
    </w:p>
    <w:p>
      <w:r>
        <w:rPr>
          <w:color w:val="000000"/>
        </w:rPr>
        <w:t>Maitê cresceu com dois irmãos. Um mais velho, Zuza, que tinha sido adotado pela família e era dez anos mais velho que ela. E um mais novo, René.</w:t>
      </w:r>
    </w:p>
    <w:p>
      <w:r>
        <w:rPr>
          <w:color w:val="000000"/>
        </w:rPr>
        <w:t>A família vivia em Campinas, no interior de São Paulo, numa casa na avenida Jesuíno Marcondes Machado, número setenta, no bairro Nova Campinas, uma região nobre da cidade.</w:t>
      </w:r>
    </w:p>
    <w:p>
      <w:r>
        <w:rPr>
          <w:color w:val="000000"/>
        </w:rPr>
        <w:t>Anos depois, a própria Maitê descreveria aquela infância com uma palavra que se repetia. Perfeita. Da casa à escola, tudo parecia perfeito.</w:t>
      </w:r>
    </w:p>
    <w:p>
      <w:r>
        <w:rPr>
          <w:color w:val="C00000"/>
        </w:rPr>
        <w:t>Guarde essa palavra. Perfeita. Porque em poucos anos ela ia ser substituída por outra, que Maitê também usaria para falar daquele tempo. Desabou. E, por trás da porta daquela casa, a queda já tinha começado.</w:t>
      </w:r>
    </w:p>
    <w:p>
      <w:r>
        <w:rPr>
          <w:color w:val="000000"/>
        </w:rPr>
        <w:t>Só que dentro de casa havia um problema que as visitas não percebiam.</w:t>
      </w:r>
    </w:p>
    <w:p>
      <w:r>
        <w:rPr>
          <w:color w:val="000000"/>
        </w:rPr>
        <w:t>Augusto era um homem profundamente ciumento.</w:t>
      </w:r>
    </w:p>
    <w:p>
      <w:r>
        <w:rPr>
          <w:color w:val="000000"/>
        </w:rPr>
        <w:t>Com o passar dos anos, o ciúme foi ficando cada vez mais obsessivo.</w:t>
      </w:r>
    </w:p>
    <w:p>
      <w:r>
        <w:rPr>
          <w:color w:val="000000"/>
        </w:rPr>
        <w:t>E, em mil novecentos e setenta, as desconfianças ganharam um nome.</w:t>
      </w:r>
    </w:p>
    <w:p>
      <w:r>
        <w:rPr>
          <w:color w:val="000000"/>
        </w:rPr>
        <w:t>Margot fazia aulas de francês. O professor se chamava Ives Gentilhomme.</w:t>
      </w:r>
    </w:p>
    <w:p>
      <w:r>
        <w:rPr>
          <w:color w:val="000000"/>
        </w:rPr>
        <w:t>Augusto se convenceu de que a mulher tinha um caso com ele.</w:t>
      </w:r>
    </w:p>
    <w:p>
      <w:r>
        <w:rPr>
          <w:color w:val="000000"/>
        </w:rPr>
        <w:t>Nunca houve prova disso. Nem naquele ano, nem nos processos que viriam depois. Mas, para um homem tomado pelo ciúme, a certeza não precisava de prova.</w:t>
      </w:r>
    </w:p>
    <w:p>
      <w:r>
        <w:rPr>
          <w:color w:val="C00000"/>
        </w:rPr>
        <w:t>E aqui é onde tudo muda. Porque, em agosto de mil novecentos e setenta, três meses antes do crime, aconteceu uma cena naquela casa que devia ter servido de alarme para todo mundo. E ninguém conseguiu impedir o que veio depois.</w:t>
      </w:r>
    </w:p>
    <w:p>
      <w:r>
        <w:rPr>
          <w:color w:val="000000"/>
        </w:rPr>
        <w:t>Agosto de mil novecentos e setenta.</w:t>
      </w:r>
    </w:p>
    <w:p>
      <w:r>
        <w:rPr>
          <w:color w:val="000000"/>
        </w:rPr>
        <w:t>Augusto chegou em casa e não encontrou Margot.</w:t>
      </w:r>
    </w:p>
    <w:p>
      <w:r>
        <w:rPr>
          <w:color w:val="000000"/>
        </w:rPr>
        <w:t>Quando ela voltou, ele estava armado. Apontou um revólver para a própria mulher.</w:t>
      </w:r>
    </w:p>
    <w:p>
      <w:r>
        <w:rPr>
          <w:color w:val="000000"/>
        </w:rPr>
        <w:t>Esse é o primeiro objeto dessa história. Um revólver, empunhado dentro de casa por um procurador de Justiça contra a mãe dos filhos dele.</w:t>
      </w:r>
    </w:p>
    <w:p>
      <w:r>
        <w:rPr>
          <w:color w:val="000000"/>
        </w:rPr>
        <w:t>Margot sobreviveu àquele dia.</w:t>
      </w:r>
    </w:p>
    <w:p>
      <w:r>
        <w:rPr>
          <w:color w:val="000000"/>
        </w:rPr>
        <w:t>Mas a ameaça ficou no ar daquela casa. E os filhos cresciam no meio de uma guerra silenciosa.</w:t>
      </w:r>
    </w:p>
    <w:p>
      <w:r>
        <w:rPr>
          <w:color w:val="000000"/>
        </w:rPr>
        <w:t>Um homem que representava a lei, que conhecia cada artigo do Código Penal, tinha acabado de apontar uma arma para a esposa. E, do lado de fora, a família continuava parecendo perfeita.</w:t>
      </w:r>
    </w:p>
    <w:p>
      <w:r>
        <w:rPr>
          <w:color w:val="C00000"/>
        </w:rPr>
        <w:t>Imagine por um momento que essa fosse a sua casa. O seu pai, um homem respeitado por todos. A sua mãe, ameaçada com uma arma dentro de casa. E você, com doze anos, sem saber o que ia acontecer no dia seguinte. Porque Maitê não sabia. E ninguém sabia que faltavam só três meses para o dia que ia destruir aquela família para sempre.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