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XAND AVIÃO — Parte 3</w:t>
      </w:r>
    </w:p>
    <w:p>
      <w:r>
        <w:rPr>
          <w:color w:val="000000"/>
        </w:rPr>
        <w:t>Dezoito de outubro de dois mil e dezesseis. Uma terça-feira.</w:t>
      </w:r>
    </w:p>
    <w:p>
      <w:r>
        <w:rPr>
          <w:color w:val="000000"/>
        </w:rPr>
        <w:t>Ainda era cedo quando carros da Polícia Federal começaram a parar em frente a endereços de Fortaleza.</w:t>
      </w:r>
    </w:p>
    <w:p>
      <w:r>
        <w:rPr>
          <w:color w:val="000000"/>
        </w:rPr>
        <w:t>Ao mesmo tempo, equipes chegavam a Russas, no interior do Ceará, e a Sousa, na Paraíba.</w:t>
      </w:r>
    </w:p>
    <w:p>
      <w:r>
        <w:rPr>
          <w:color w:val="000000"/>
        </w:rPr>
        <w:t>Eram cerca de duzentos e sessenta policiais federais e trinta e cinco auditores da Receita Federal. Levavam setenta e seis mandados judiciais. Quarenta e quatro eram de busca e apreensão. Trinta e dois eram de condução coercitiva, quando a pessoa é levada para depor, queira ou não.</w:t>
      </w:r>
    </w:p>
    <w:p>
      <w:r>
        <w:rPr>
          <w:color w:val="000000"/>
        </w:rPr>
        <w:t>A operação tinha um nome em inglês. "For All."</w:t>
      </w:r>
    </w:p>
    <w:p>
      <w:r>
        <w:rPr>
          <w:color w:val="000000"/>
        </w:rPr>
        <w:t>O alvo era o grupo A3 Entretenimento.</w:t>
      </w:r>
    </w:p>
    <w:p>
      <w:r>
        <w:rPr>
          <w:color w:val="000000"/>
        </w:rPr>
        <w:t>Um dos primeiros a ser levado pelos policiais foi o empresário Isaías Duarte, um dos fundadores do Aviões do Forró.</w:t>
      </w:r>
    </w:p>
    <w:p>
      <w:r>
        <w:rPr>
          <w:color w:val="000000"/>
        </w:rPr>
        <w:t>Naquela mesma manhã, a Polícia Federal explicou o que investigava.</w:t>
      </w:r>
    </w:p>
    <w:p>
      <w:r>
        <w:rPr>
          <w:color w:val="000000"/>
        </w:rPr>
        <w:t>Segundo os investigadores, as bandas do grupo declaravam à Receita só uma parte do que ganhavam. Em alguns casos, cerca de vinte por cento do valor dos shows.</w:t>
      </w:r>
    </w:p>
    <w:p>
      <w:r>
        <w:rPr>
          <w:color w:val="000000"/>
        </w:rPr>
        <w:t>O resto seria pago por fora. Em dinheiro vivo, entregue pouco antes das apresentações.</w:t>
      </w:r>
    </w:p>
    <w:p>
      <w:r>
        <w:rPr>
          <w:color w:val="000000"/>
        </w:rPr>
        <w:t>As contas da investigação eram gigantescas. Somando todas as empresas investigadas, a renda escondida podia chegar a quinhentos milhões de reais entre dois mil e doze e dois mil e catorze.</w:t>
      </w:r>
    </w:p>
    <w:p>
      <w:r>
        <w:rPr>
          <w:color w:val="000000"/>
        </w:rPr>
        <w:t>O Aviões do Forró era uma de quatro bandas do grupo que estavam no centro das suspeitas.</w:t>
      </w:r>
    </w:p>
    <w:p>
      <w:r>
        <w:rPr>
          <w:color w:val="000000"/>
        </w:rPr>
        <w:t>Nos cálculos divulgados na época, a parte paga por fora nos shows do Aviões chegava, em média, a cento e sessenta mil reais por apresentação. Nas outras bandas investigadas, a média ficava perto de cinquenta mil.</w:t>
      </w:r>
    </w:p>
    <w:p>
      <w:r>
        <w:rPr>
          <w:color w:val="000000"/>
        </w:rPr>
        <w:t>Só o Aviões do Forró, segundo os mesmos cálculos, faturava cerca de trinta e dois milhões de reais por ano, com uma média de duzentos shows. E até oitenta por cento desse dinheiro não aparecia nas declarações.</w:t>
      </w:r>
    </w:p>
    <w:p>
      <w:r>
        <w:rPr>
          <w:color w:val="000000"/>
        </w:rPr>
        <w:t>Pelas contas dos investigadores, o imposto que deixou de ser pago só pela banda podia passar de vinte e cinco milhões de reais.</w:t>
      </w:r>
    </w:p>
    <w:p>
      <w:r>
        <w:rPr>
          <w:color w:val="C00000"/>
        </w:rPr>
        <w:t>Lembra dos discos de setecentas mil cópias e do DVD de platina diante de trinta mil pessoas? Segundo a Polícia Federal, por trás daquele sucesso corria um rio de dinheiro que nunca passava pelos papéis. E, naquela manhã, os policiais encontraram uma parte dele guardada numa sala.</w:t>
      </w:r>
    </w:p>
    <w:p>
      <w:r>
        <w:rPr>
          <w:color w:val="000000"/>
        </w:rPr>
        <w:t>Numa das empresas do grupo, os agentes acharam cerca de seiscentos mil reais em dinheiro vivo.</w:t>
      </w:r>
    </w:p>
    <w:p>
      <w:r>
        <w:rPr>
          <w:color w:val="000000"/>
        </w:rPr>
        <w:t>Notas empilhadas, guardadas longe de qualquer banco.</w:t>
      </w:r>
    </w:p>
    <w:p>
      <w:r>
        <w:rPr>
          <w:color w:val="000000"/>
        </w:rPr>
        <w:t>A Justiça bloqueou cento e sessenta e três imóveis. Os policiais levaram dezenas de veículos. Entre eles, carros importados de luxo, como Mercedes-Benz e Land Rover.</w:t>
      </w:r>
    </w:p>
    <w:p>
      <w:r>
        <w:rPr>
          <w:color w:val="000000"/>
        </w:rPr>
        <w:t>Segundo a investigação, o grupo comprava bens sem declarar à Receita. Imóveis também seriam registrados por valores abaixo do real e revendidos depois pelo preço de mercado.</w:t>
      </w:r>
    </w:p>
    <w:p>
      <w:r>
        <w:rPr>
          <w:color w:val="000000"/>
        </w:rPr>
        <w:t>Pela lei, tudo isso ainda era suspeita. Nada tinha sido julgado.</w:t>
      </w:r>
    </w:p>
    <w:p>
      <w:r>
        <w:rPr>
          <w:color w:val="000000"/>
        </w:rPr>
        <w:t>Naquela terça-feira, o nome do Aviões do Forró tomou o noticiário nacional por um motivo que ninguém da banda queria. A operação apareceu nos principais jornais e sites de notícias do país.</w:t>
      </w:r>
    </w:p>
    <w:p>
      <w:r>
        <w:rPr>
          <w:color w:val="000000"/>
        </w:rPr>
        <w:t>Só que a lista de mandados guardava um detalhe que os fãs do Aviões do Forró não esperavam.</w:t>
      </w:r>
    </w:p>
    <w:p>
      <w:r>
        <w:rPr>
          <w:color w:val="1F4EB4"/>
        </w:rPr>
        <w:t>Entre os nomes que a Polícia Federal foi buscar naquela manhã estavam os dois vocalistas da banda.</w:t>
      </w:r>
    </w:p>
    <w:p>
      <w:r>
        <w:rPr>
          <w:color w:val="1F4EB4"/>
        </w:rPr>
        <w:t>Xand e Solange Almeida.</w:t>
      </w:r>
    </w:p>
    <w:p>
      <w:r>
        <w:rPr>
          <w:color w:val="1F4EB4"/>
        </w:rPr>
        <w:t>Os dois foram levados à sede da Polícia Federal em Fortaleza para prestar depoimento. Segundo as reportagens da época, bens pessoais deles também foram apreendidos.</w:t>
      </w:r>
    </w:p>
    <w:p>
      <w:r>
        <w:rPr>
          <w:color w:val="1F4EB4"/>
        </w:rPr>
        <w:t>A delegada responsável pelo caso, Doralucia Oliveira de Souza, explicou por que os cantores estavam na lista. Disse que eles não eram simples empregados. Eram sócios. E, como sócios, dificilmente não saberiam das irregularidades.</w:t>
      </w:r>
    </w:p>
    <w:p>
      <w:r>
        <w:rPr>
          <w:color w:val="1F4EB4"/>
        </w:rPr>
        <w:t>Depois de depor, os dois foram liberados. Por meio dos representantes, disseram que estavam à disposição da Justiça.</w:t>
      </w:r>
    </w:p>
    <w:p>
      <w:r>
        <w:rPr>
          <w:color w:val="1F4EB4"/>
        </w:rPr>
        <w:t>A banda manteve a agenda de shows. Para quem comprava ingresso, o Aviões continuava o mesmo.</w:t>
      </w:r>
    </w:p>
    <w:p>
      <w:r>
        <w:rPr>
          <w:color w:val="1F4EB4"/>
        </w:rPr>
        <w:t>Mas alguma coisa tinha acontecido.</w:t>
      </w:r>
    </w:p>
    <w:p>
      <w:r>
        <w:rPr>
          <w:color w:val="1F4EB4"/>
        </w:rPr>
        <w:t>Dois meses depois da operação, em dezembro de dois mil e dezesseis, Solange Almeida anunciou que ia deixar o Aviões do Forró.</w:t>
      </w:r>
    </w:p>
    <w:p>
      <w:r>
        <w:rPr>
          <w:color w:val="1F4EB4"/>
        </w:rPr>
        <w:t>Foi naquele anúncio que ela disse a frase que o país inteiro repetiu: "Não tem briga. A gente está super bem."</w:t>
      </w:r>
    </w:p>
    <w:p>
      <w:r>
        <w:rPr>
          <w:color w:val="1F4EB4"/>
        </w:rPr>
        <w:t>Ninguém ligou uma coisa à outra. Os dois vocalistas levados pela Polícia Federal em outubro. A parceria de catorze anos desfeita em dezembro.</w:t>
      </w:r>
    </w:p>
    <w:p>
      <w:r>
        <w:rPr>
          <w:color w:val="1F4EB4"/>
        </w:rPr>
        <w:t>E o que viria depois ia mostrar que aquela operação estava longe de ser a investigação mais pesada envolvendo os donos do Aviões do Forró.</w:t>
      </w:r>
    </w:p>
    <w:p>
      <w:r>
        <w:rPr>
          <w:color w:val="1F4EB4"/>
        </w:rPr>
        <w:t>Lembra da denúncia anônima de dois mil e doze? Ela tinha virado um inquérito federal em dois mil e catorze. E, em dois mil e dezenove, quando o conteúdo desse inquérito finalmente veio a público, os brasileiros descobriram quais eram as palavras escritas ao lado dos nomes da banda. Palavras muito mais sombrias do que sonegação.</w:t>
      </w:r>
    </w:p>
    <w:p>
      <w:r>
        <w:rPr>
          <w:color w:val="000000"/>
        </w:rPr>
        <w:t>Até hoje, nas reportagens publicadas sobre a Operação For All, não aparece nenhuma acusação formal contra Xand ou Solange por causa daquela manhã.</w:t>
      </w:r>
    </w:p>
    <w:p>
      <w:r>
        <w:rPr>
          <w:color w:val="000000"/>
        </w:rPr>
        <w:t>Mas a banda que saiu daquele outubro já era outra.</w:t>
      </w:r>
    </w:p>
    <w:p>
      <w:r>
        <w:rPr>
          <w:color w:val="000000"/>
        </w:rPr>
        <w:t>Solange tinha pedido uma despedida longa. Segundo ela, recebeu só dois meses de aviso antes da data oficial de saída.</w:t>
      </w:r>
    </w:p>
    <w:p>
      <w:r>
        <w:rPr>
          <w:color w:val="000000"/>
        </w:rPr>
        <w:t>A turnê de despedida que ela esperava nunca aconteceu.</w:t>
      </w:r>
    </w:p>
    <w:p>
      <w:r>
        <w:rPr>
          <w:color w:val="000000"/>
        </w:rPr>
        <w:t>Em janeiro de dois mil e dezessete, Xand foi até Salvador e tatuou no braço a marca que ia carregar dali em diante. Mudou o nome artístico. Passou a se apresentar como Xand Avião.</w:t>
      </w:r>
    </w:p>
    <w:p>
      <w:r>
        <w:rPr>
          <w:color w:val="000000"/>
        </w:rPr>
        <w:t>Vinte e oito de fevereiro. Luís Correia, Piauí. O último show dos dois.</w:t>
      </w:r>
    </w:p>
    <w:p>
      <w:r>
        <w:rPr>
          <w:color w:val="000000"/>
        </w:rPr>
        <w:t>Abraços no palco. Lágrimas. Mensagens de carinho nas redes.</w:t>
      </w:r>
    </w:p>
    <w:p>
      <w:r>
        <w:rPr>
          <w:color w:val="C00000"/>
        </w:rPr>
        <w:t>Guarde esse Carnaval no Piauí. Porque foi naquela mesma viagem, segundo Solange, que os dois foram colocados juntos num quarto de hotel. E o que aconteceu dentro daquele quarto só ia ser contado quase nove anos depois.</w:t>
      </w:r>
    </w:p>
    <w:p>
      <w:r>
        <w:rPr>
          <w:color w:val="000000"/>
        </w:rPr>
        <w:t>Quando Solange desceu do palco pela última vez, a banda foi junto com ela.</w:t>
      </w:r>
    </w:p>
    <w:p>
      <w:r>
        <w:rPr>
          <w:color w:val="000000"/>
        </w:rPr>
        <w:t>Anos depois, num podcast, Xand contou como foi aquele momento.</w:t>
      </w:r>
    </w:p>
    <w:p>
      <w:r>
        <w:rPr>
          <w:color w:val="000000"/>
        </w:rPr>
        <w:t>"Eu fiquei com muito medo, porque a banda foi inteira com ela. Eu fiquei com o motorista do ônibus e um tecladista."</w:t>
      </w:r>
    </w:p>
    <w:p>
      <w:r>
        <w:rPr>
          <w:color w:val="000000"/>
        </w:rPr>
        <w:t>O maior fenômeno do forró brasileiro tinha virado um ônibus quase vazio.</w:t>
      </w:r>
    </w:p>
    <w:p>
      <w:r>
        <w:rPr>
          <w:color w:val="000000"/>
        </w:rPr>
        <w:t>Xand podia ter desistido. Decidiu continuar.</w:t>
      </w:r>
    </w:p>
    <w:p>
      <w:r>
        <w:rPr>
          <w:color w:val="000000"/>
        </w:rPr>
        <w:t>Montou uma banda nova, com músicos novos. Apostou na força do nome Aviões.</w:t>
      </w:r>
    </w:p>
    <w:p>
      <w:r>
        <w:rPr>
          <w:color w:val="000000"/>
        </w:rPr>
        <w:t>O primeiro trabalho da nova fase, chamado "No Comando", passou de dois milhões de downloads. Em dois mil e dezessete, veio o disco "Voando Alto".</w:t>
      </w:r>
    </w:p>
    <w:p>
      <w:r>
        <w:rPr>
          <w:color w:val="000000"/>
        </w:rPr>
        <w:t>O público continuou indo aos shows.</w:t>
      </w:r>
    </w:p>
    <w:p>
      <w:r>
        <w:rPr>
          <w:color w:val="000000"/>
        </w:rPr>
        <w:t>Só que o Aviões do Forró sem Solange nunca mais foi o mesmo.</w:t>
      </w:r>
    </w:p>
    <w:p>
      <w:r>
        <w:rPr>
          <w:color w:val="000000"/>
        </w:rPr>
        <w:t>Em dois mil e dezoito, a banda chegou ao fim. Xand seguiu sozinho, em carreira solo.</w:t>
      </w:r>
    </w:p>
    <w:p>
      <w:r>
        <w:rPr>
          <w:color w:val="000000"/>
        </w:rPr>
        <w:t>Três de maio de dois mil e dezenove.</w:t>
      </w:r>
    </w:p>
    <w:p>
      <w:r>
        <w:rPr>
          <w:color w:val="000000"/>
        </w:rPr>
        <w:t>Xand Avião lançou o primeiro DVD solo, gravado num terraço no Rio de Janeiro, com vista para a Baía de Guanabara. O nome era "Errejota".</w:t>
      </w:r>
    </w:p>
    <w:p>
      <w:r>
        <w:rPr>
          <w:color w:val="000000"/>
        </w:rPr>
        <w:t>Uma das faixas era um dueto com Gusttavo Lima, o mesmo cantor que um dia tinha passado pela A3. A música se chamava "Algo Mais" e ficou entre as mais tocadas do Brasil.</w:t>
      </w:r>
    </w:p>
    <w:p>
      <w:r>
        <w:rPr>
          <w:color w:val="000000"/>
        </w:rPr>
        <w:t>Para o público, era a prova de que Xand tinha sobrevivido.</w:t>
      </w:r>
    </w:p>
    <w:p>
      <w:r>
        <w:rPr>
          <w:color w:val="C00000"/>
        </w:rPr>
        <w:t>Só que, um mês depois do lançamento do DVD, em junho de dois mil e dezenove, duas notícias explodiram quase ao mesmo tempo. Uma vinha de Brasília, do Ministério Público Federal. A outra vinha de um tribunal, com a assinatura de Solange. E as duas atingiam diretamente o passado que Xand estava tentando deixar para trás.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