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5: O segredo exposto, a tese proibida e o perdão</w:t>
      </w:r>
    </w:p>
    <w:p>
      <w:r>
        <w:rPr>
          <w:color w:val="000000"/>
        </w:rPr>
        <w:t>Dois mil e cinco.</w:t>
      </w:r>
    </w:p>
    <w:p>
      <w:r>
        <w:rPr>
          <w:color w:val="000000"/>
        </w:rPr>
        <w:t>Maitê Proença era convidada do "Domingão do Faustão", o programa de maior audiência dos domingos na televisão brasileira.</w:t>
      </w:r>
    </w:p>
    <w:p>
      <w:r>
        <w:rPr>
          <w:color w:val="000000"/>
        </w:rPr>
        <w:t>Ela estava ali para o "Arquivo Confidencial", um quadro famoso por surpreender artistas com depoimentos emocionados de amigos e parentes. Uma homenagem, em tese.</w:t>
      </w:r>
    </w:p>
    <w:p>
      <w:r>
        <w:rPr>
          <w:color w:val="000000"/>
        </w:rPr>
        <w:t>Mas, no meio do quadro, a história que Maitê tinha guardado a vida inteira foi contada no ar, para milhões de pessoas. A mãe dela tinha sido morta pelo próprio pai, quando ela tinha doze anos.</w:t>
      </w:r>
    </w:p>
    <w:p>
      <w:r>
        <w:rPr>
          <w:color w:val="000000"/>
        </w:rPr>
        <w:t>Maitê ficou visivelmente desconfortável. E respondeu ali mesmo, diante das câmeras: "Durante toda a minha carreira, quando eu me tornei uma pessoa pública, eu nunca quis falar sobre essas histórias."</w:t>
      </w:r>
    </w:p>
    <w:p>
      <w:r>
        <w:rPr>
          <w:color w:val="000000"/>
        </w:rPr>
        <w:t>Meses depois, numa entrevista a um jornal, contou o que sentiu naquela tarde: "Fiquei muito chocada. Jamais, em vinte e sete anos de carreira, havia revelado certos assuntos." E completou: "Sou uma pessoa reservada, tenho pudores."</w:t>
      </w:r>
    </w:p>
    <w:p>
      <w:r>
        <w:rPr>
          <w:color w:val="000000"/>
        </w:rPr>
        <w:t>Para ela, aquilo tinha nome. "Tinha uma história familiar que era um segredo meu."</w:t>
      </w:r>
    </w:p>
    <w:p>
      <w:r>
        <w:rPr>
          <w:color w:val="000000"/>
        </w:rPr>
        <w:t>O segredo, de repente, deixou de ser dela. "A partir daquele momento, a imprensa marrom ganhou liberdade para mexer naquilo."</w:t>
      </w:r>
    </w:p>
    <w:p>
      <w:r>
        <w:rPr>
          <w:color w:val="000000"/>
        </w:rPr>
        <w:t>Maitê descreveu o que mudou na própria vida com uma frase dura: "Eu virei outra pessoa. Não era mais uma menina do mundo cor-de-rosa, eu era uma pessoa com uma tragédia."</w:t>
      </w:r>
    </w:p>
    <w:p>
      <w:r>
        <w:rPr>
          <w:color w:val="C00000"/>
        </w:rPr>
        <w:t>Repare no que ela respondeu, quase vinte anos depois, quando perguntaram se tinha perdoado o apresentador. Porque a resposta diz muito sobre o que aquela tarde de domingo fez com ela.</w:t>
      </w:r>
    </w:p>
    <w:p>
      <w:r>
        <w:rPr>
          <w:color w:val="000000"/>
        </w:rPr>
        <w:t>Em dois mil e vinte e quatro, um repórter fez a pergunta diretamente. Maitê tinha perdoado Faustão?</w:t>
      </w:r>
    </w:p>
    <w:p>
      <w:r>
        <w:rPr>
          <w:color w:val="000000"/>
        </w:rPr>
        <w:t>Ela nem citou o nome dele. E cortou o assunto: "Não, não vou falar disso não. Eu posso falar de determinados assuntos de forma poética, no teatro, no livro, mas eu não falo de determinadas coisas numa entrevista."</w:t>
      </w:r>
    </w:p>
    <w:p>
      <w:r>
        <w:rPr>
          <w:color w:val="000000"/>
        </w:rPr>
        <w:t>De forma poética. Foi exatamente o que ela fez.</w:t>
      </w:r>
    </w:p>
    <w:p>
      <w:r>
        <w:rPr>
          <w:color w:val="000000"/>
        </w:rPr>
        <w:t>Depois da exposição na televisão, Maitê decidiu contar a própria história do jeito dela. Em dois mil e oito, lançou o livro "Uma Vida Inventada". Um romance, com personagens inventados, mas cheio de pedaços da vida real. O livro vendeu mais de cem mil exemplares.</w:t>
      </w:r>
    </w:p>
    <w:p>
      <w:r>
        <w:rPr>
          <w:color w:val="000000"/>
        </w:rPr>
        <w:t>A menina que tinha perdido o controle da própria história no tribunal e, anos mais tarde, na televisão, finalmente escrevia a versão dela.</w:t>
      </w:r>
    </w:p>
    <w:p>
      <w:r>
        <w:rPr>
          <w:color w:val="C00000"/>
        </w:rPr>
        <w:t>Só que existe um texto de Maitê, escrito por ela mesma, que deixa muita gente sem saber o que pensar. É a frase perturbadora que eu te prometi no começo desse vídeo. E ela muda o jeito de olhar para tudo o que você ouviu até aqui.</w:t>
      </w:r>
    </w:p>
    <w:p>
      <w:r>
        <w:rPr>
          <w:color w:val="000000"/>
        </w:rPr>
        <w:t>Num texto publicado no próprio site, chamado "O pai, a mãe e o que mora no meu coração", Maitê escreveu sobre aquela tragédia.</w:t>
      </w:r>
    </w:p>
    <w:p>
      <w:r>
        <w:rPr>
          <w:color w:val="000000"/>
        </w:rPr>
        <w:t>Usou palavras que ninguém espera ouvir de uma filha que perdeu a mãe assassinada.</w:t>
      </w:r>
    </w:p>
    <w:p>
      <w:r>
        <w:rPr>
          <w:color w:val="000000"/>
        </w:rPr>
        <w:t>Ela falou em "esses crimes que destruíram minha família". E disse que foram crimes que o pai e a mãe cometeram juntos.</w:t>
      </w:r>
    </w:p>
    <w:p>
      <w:r>
        <w:rPr>
          <w:color w:val="000000"/>
        </w:rPr>
        <w:t>Juntos.</w:t>
      </w:r>
    </w:p>
    <w:p>
      <w:r>
        <w:rPr>
          <w:color w:val="000000"/>
        </w:rPr>
        <w:t>Maitê completou que o que tinha a dizer publicamente sobre aquilo já tinha sido dito. E que tinha dito em depoimentos a juízes.</w:t>
      </w:r>
    </w:p>
    <w:p>
      <w:r>
        <w:rPr>
          <w:color w:val="000000"/>
        </w:rPr>
        <w:t>Lembra do terceiro objeto dessa história, aquele depoimento de uma menina de doze anos? Décadas depois, a mulher adulta continuava sustentando a mesma posição da menina. Continuava dividindo a culpa entre o pai que matou e a mãe que morreu.</w:t>
      </w:r>
    </w:p>
    <w:p>
      <w:r>
        <w:rPr>
          <w:color w:val="000000"/>
        </w:rPr>
        <w:t>Para quem ouve de fora, a frase é difícil de engolir. Para quem viveu aquela casa por dentro, talvez tenha sido a única forma de continuar vivendo.</w:t>
      </w:r>
    </w:p>
    <w:p>
      <w:r>
        <w:rPr>
          <w:color w:val="C00000"/>
        </w:rPr>
        <w:t>Agora vem a parte que conecta tudo. Porque a tese que absolveu o pai de Maitê não ficou presa naquele tribunal de Campinas. Ela continuou libertando homens pelo Brasil durante décadas. E o fim dela só chegou há pouquíssimo tempo.</w:t>
      </w:r>
    </w:p>
    <w:p>
      <w:r>
        <w:rPr>
          <w:color w:val="000000"/>
        </w:rPr>
        <w:t>A legítima defesa da honra continuou sendo usada nos tribunais do júri depois do caso de Campinas.</w:t>
      </w:r>
    </w:p>
    <w:p>
      <w:r>
        <w:rPr>
          <w:color w:val="000000"/>
        </w:rPr>
        <w:t>Em dezembro de mil novecentos e setenta e seis, em Búzios, no Rio de Janeiro, a socialite Ângela Diniz foi morta a tiros pelo companheiro, Raul Fernandes do Amaral Street, conhecido como Doca Street.</w:t>
      </w:r>
    </w:p>
    <w:p>
      <w:r>
        <w:rPr>
          <w:color w:val="000000"/>
        </w:rPr>
        <w:t>No primeiro julgamento, em mil novecentos e setenta e nove, a defesa usou o mesmo argumento. A honra. Doca saiu com uma pena branda, sem precisar ir para a cadeia.</w:t>
      </w:r>
    </w:p>
    <w:p>
      <w:r>
        <w:rPr>
          <w:color w:val="000000"/>
        </w:rPr>
        <w:t>A reação veio das ruas. Mulheres de todo o país se mobilizaram com uma frase que ficou na história do Brasil: "Quem ama não mata."</w:t>
      </w:r>
    </w:p>
    <w:p>
      <w:r>
        <w:rPr>
          <w:color w:val="000000"/>
        </w:rPr>
        <w:t>Num novo julgamento, em mil novecentos e oitenta e um, Doca Street foi condenado a quinze anos de prisão.</w:t>
      </w:r>
    </w:p>
    <w:p>
      <w:r>
        <w:rPr>
          <w:color w:val="000000"/>
        </w:rPr>
        <w:t>Mas a tese continuou existindo. Durante mais de quarenta anos, ela seguiu aparecendo em júris pelo país.</w:t>
      </w:r>
    </w:p>
    <w:p>
      <w:r>
        <w:rPr>
          <w:color w:val="000000"/>
        </w:rPr>
        <w:t>Até que chegou o dia primeiro de agosto de dois mil e vinte e três.</w:t>
      </w:r>
    </w:p>
    <w:p>
      <w:r>
        <w:rPr>
          <w:color w:val="000000"/>
        </w:rPr>
        <w:t>Naquele dia, o Supremo Tribunal Federal decidiu, por unanimidade, que a tese da legítima defesa da honra é inconstitucional. Os ministros entenderam que ela fere a dignidade humana e a igualdade entre homens e mulheres. A partir dali, ela não pode mais ser usada em nenhum julgamento de feminicídio no Brasil, sob pena de anular o júri.</w:t>
      </w:r>
    </w:p>
    <w:p>
      <w:r>
        <w:rPr>
          <w:color w:val="000000"/>
        </w:rPr>
        <w:t>Cinquenta e três anos depois daquela tarde em Campinas.</w:t>
      </w:r>
    </w:p>
    <w:p>
      <w:r>
        <w:rPr>
          <w:color w:val="000000"/>
        </w:rPr>
        <w:t>Esse é o crime que a Justiça perdoou. Duas vezes. Com o mesmo argumento que, décadas depois, a própria Justiça declarou incompatível com a Constituição.</w:t>
      </w:r>
    </w:p>
    <w:p>
      <w:r>
        <w:rPr>
          <w:color w:val="000000"/>
        </w:rPr>
        <w:t>Margot Proença Gallo morreu em mil novecentos e setenta. A tese que absolveu o marido dela só foi proibida quando a filha de Margot já tinha sessenta e cinco anos.</w:t>
      </w:r>
    </w:p>
    <w:p>
      <w:r>
        <w:rPr>
          <w:color w:val="C00000"/>
        </w:rPr>
        <w:t>Mas o preço daquela história não foi pago só nos tribunais. Foi pago dentro do corpo de Maitê. E ela mesma só entendeu isso muito tempo depois, numa confissão assustadora.</w:t>
      </w:r>
    </w:p>
    <w:p>
      <w:r>
        <w:rPr>
          <w:color w:val="000000"/>
        </w:rPr>
        <w:t>Em agosto de dois mil e vinte e quatro, numa entrevista ao programa "The Business of Life", Maitê olhou para trás e disse uma frase que ela mesma levou décadas para entender.</w:t>
      </w:r>
    </w:p>
    <w:p>
      <w:r>
        <w:rPr>
          <w:color w:val="000000"/>
        </w:rPr>
        <w:t>"Acho que quis me matar durante muitos anos, sem saber que queria aquilo."</w:t>
      </w:r>
    </w:p>
    <w:p>
      <w:r>
        <w:rPr>
          <w:color w:val="000000"/>
        </w:rPr>
        <w:t>Explicou o que passava pela cabeça dela naquela época: "Se eu fosse embora, seria um grande alívio."</w:t>
      </w:r>
    </w:p>
    <w:p>
      <w:r>
        <w:rPr>
          <w:color w:val="000000"/>
        </w:rPr>
        <w:t>Durante anos, ela se colocou em situações de risco. Contou que caiu de cavalo, de moto, de carro em movimento, da escada. Numa dessas quedas, quebrou a coluna em cinco lugares.</w:t>
      </w:r>
    </w:p>
    <w:p>
      <w:r>
        <w:rPr>
          <w:color w:val="000000"/>
        </w:rPr>
        <w:t>Até os vinte anos, disse, era uma pessoa muito fechada. "Achava que, se eu lidasse com o emocional, iria morrer."</w:t>
      </w:r>
    </w:p>
    <w:p>
      <w:r>
        <w:rPr>
          <w:color w:val="000000"/>
        </w:rPr>
        <w:t>Foi o teatro que a obrigou a abrir essa porta. Interpretar outras vidas acabou sendo o caminho para encarar a própria.</w:t>
      </w:r>
    </w:p>
    <w:p>
      <w:r>
        <w:rPr>
          <w:color w:val="000000"/>
        </w:rPr>
        <w:t>E, sobre o pai, fez uma escolha que ela mesma não consegue explicar direito: "Escolhi não odiá-lo pois entendi, não sei como, que o ódio não levaria a um bom lugar."</w:t>
      </w:r>
    </w:p>
    <w:p>
      <w:r>
        <w:rPr>
          <w:color w:val="000000"/>
        </w:rPr>
        <w:t>Em dois mil e vinte e cinco, no programa "Provoca", da TV Cultura, foi além: "Eles erraram muito, e erros que levaram à morte. Cometeram falhas gravíssimas, e eu os perdoei."</w:t>
      </w:r>
    </w:p>
    <w:p>
      <w:r>
        <w:rPr>
          <w:color w:val="000000"/>
        </w:rPr>
        <w:t>Terminou com uma imagem que resume mais de cinquenta anos de luta: "Fui tentando, falando, buscando, conversando… até que me livrei. Essa mala pesada, eu não carrego mais."</w:t>
      </w:r>
    </w:p>
    <w:p>
      <w:r>
        <w:rPr>
          <w:color w:val="C00000"/>
        </w:rPr>
        <w:t>E existe um último detalhe sobre aquela casa de Campinas que fecha essa história de um jeito que parece escrito de propósito.</w:t>
      </w:r>
    </w:p>
    <w:p>
      <w:r>
        <w:rPr>
          <w:color w:val="000000"/>
        </w:rPr>
        <w:t>A casa da avenida Jesuíno Marcondes Machado, número setenta, não existe mais como era. Em dois mil e catorze, foi reformada por inteiro para virar uma loja. As paredes de dentro vieram abaixo. A porta daquele quarto, o segundo objeto dessa história, desapareceu com elas.</w:t>
      </w:r>
    </w:p>
    <w:p>
      <w:r>
        <w:rPr>
          <w:color w:val="000000"/>
        </w:rPr>
        <w:t>E, em dois mil e vinte e seis, aos sessenta e oito anos, Maitê trocou o apartamento de frente para o mar de Copacabana por um sítio na serra do Rio de Janeiro. Uma casa com horta, galinhas e uma cachoeira no quintal. Ela disse que queria dar às netas uma infância perto da natureza.</w:t>
      </w:r>
    </w:p>
    <w:p>
      <w:r>
        <w:rPr>
          <w:color w:val="000000"/>
        </w:rPr>
        <w:t>Uma infância longe de tudo o que ela viveu.</w:t>
      </w:r>
    </w:p>
    <w:p>
      <w:r>
        <w:rPr>
          <w:color w:val="000000"/>
        </w:rPr>
        <w:t>Agora junte todas as peças dessa história.</w:t>
      </w:r>
    </w:p>
    <w:p>
      <w:r>
        <w:rPr>
          <w:color w:val="000000"/>
        </w:rPr>
        <w:t>O revólver de agosto de mil novecentos e setenta, que devia ter servido de alarme. A porta trancada daquele quarto. A carta rasgada que ninguém nunca viu. O depoimento de uma menina de doze anos que ajudou a absolver o pai. E a capa de revista que mostrava ao Brasil uma mulher livre, enquanto por trás dela havia uma mãe morta e um pai livre.</w:t>
      </w:r>
    </w:p>
    <w:p>
      <w:r>
        <w:rPr>
          <w:color w:val="000000"/>
        </w:rPr>
        <w:t>Cada objeto conta um pedaço da mesma verdade. Naquela família, a violência de um homem foi chamada de honra. E uma criança pagou a conta por décadas.</w:t>
      </w:r>
    </w:p>
    <w:p>
      <w:r>
        <w:rPr>
          <w:color w:val="000000"/>
        </w:rPr>
        <w:t>Maitê disse que agradece por envelhecer. "Graças a Deus envelhecemos, porque as coisas vão ficando mais fáceis."</w:t>
      </w:r>
    </w:p>
    <w:p>
      <w:r>
        <w:rPr>
          <w:color w:val="000000"/>
        </w:rPr>
        <w:t>Talvez essa seja a lição mais dura dessa história. Os segredos de família não morrem com quem os criou. Passam para os filhos e pesam sobre os netos. E só deixam de pesar quando alguém, um dia, decide abrir a porta do quarto trancado e olhar para dentro.</w:t>
      </w:r>
    </w:p>
    <w:p>
      <w:r>
        <w:rPr>
          <w:color w:val="000000"/>
        </w:rPr>
        <w:t>Maitê levou décadas para fazer isso. E, agora, recebe as netas num lugar onde as portas ficam abertas.</w:t>
      </w:r>
    </w:p>
    <w:p>
      <w:r>
        <w:rPr>
          <w:color w:val="000000"/>
        </w:rPr>
        <w:t>Se você está passando por um momento de sofrimento, ou conhece alguém que está, procure ajuda. O CVV atende de graça, vinte e quatro horas por dia, pelo telefone um, oito, oito.</w:t>
      </w:r>
    </w:p>
    <w:p>
      <w:r>
        <w:rPr>
          <w:color w:val="000000"/>
        </w:rPr>
        <w:t>Se essa história te fez pensar em alguém que carrega um segredo pesado da própria família, mande este vídeo para essa pessoa hoje à noite. Às vezes, tudo o que alguém precisa é saber que não está sozinho.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