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XAND AVIÃO — Parte 5</w:t>
      </w:r>
    </w:p>
    <w:p>
      <w:r>
        <w:rPr>
          <w:color w:val="000000"/>
        </w:rPr>
        <w:t>Sete de dezembro de dois mil e vinte e um.</w:t>
      </w:r>
    </w:p>
    <w:p>
      <w:r>
        <w:rPr>
          <w:color w:val="000000"/>
        </w:rPr>
        <w:t>A festa se chamava Farofa da Gkay. Uma das mais comentadas do país, cheia de famosos e de celulares apontados para todos os lados.</w:t>
      </w:r>
    </w:p>
    <w:p>
      <w:r>
        <w:rPr>
          <w:color w:val="000000"/>
        </w:rPr>
        <w:t>Xand e Solange estavam lá.</w:t>
      </w:r>
    </w:p>
    <w:p>
      <w:r>
        <w:rPr>
          <w:color w:val="000000"/>
        </w:rPr>
        <w:t>Fazia cerca de dois anos que os dois não se falavam. Tinham se enfrentado na Justiça. Ela tinha bloqueado o número dele.</w:t>
      </w:r>
    </w:p>
    <w:p>
      <w:r>
        <w:rPr>
          <w:color w:val="000000"/>
        </w:rPr>
        <w:t>Foi um humorista, Rafael Cunha, quem armou o encontro.</w:t>
      </w:r>
    </w:p>
    <w:p>
      <w:r>
        <w:rPr>
          <w:color w:val="000000"/>
        </w:rPr>
        <w:t>Os dois se aproximaram. Se abraçaram. E, diante de todo mundo, subiram ao palco e cantaram juntos os sucessos do Aviões do Forró.</w:t>
      </w:r>
    </w:p>
    <w:p>
      <w:r>
        <w:rPr>
          <w:color w:val="000000"/>
        </w:rPr>
        <w:t>Os vídeos se espalharam pela internet em poucas horas.</w:t>
      </w:r>
    </w:p>
    <w:p>
      <w:r>
        <w:rPr>
          <w:color w:val="000000"/>
        </w:rPr>
        <w:t>Depois, Solange escreveu nas redes uma frase que os fãs repetiram muitas vezes. Disse que, entre duas pessoas, pode existir uma vírgula. Mas nunca um ponto final.</w:t>
      </w:r>
    </w:p>
    <w:p>
      <w:r>
        <w:rPr>
          <w:color w:val="000000"/>
        </w:rPr>
        <w:t>Para o público, era o final feliz que faltava.</w:t>
      </w:r>
    </w:p>
    <w:p>
      <w:r>
        <w:rPr>
          <w:color w:val="000000"/>
        </w:rPr>
        <w:t>Anos depois, numa reportagem da Band sobre o caso, a versão foi mais cuidadosa. Os dois voltaram a se falar. Mas as questões da Justiça não se resolveram de uma hora para outra.</w:t>
      </w:r>
    </w:p>
    <w:p>
      <w:r>
        <w:rPr>
          <w:color w:val="C00000"/>
        </w:rPr>
        <w:t>Guarde esse abraço. Porque, pouco mais de quatro anos depois, a mesma Solange que abraçou Xand naquele palco ia sentar diante das câmeras de uma TV pública e contar a parte da história que o abraço não apagou.</w:t>
      </w:r>
    </w:p>
    <w:p>
      <w:r>
        <w:rPr>
          <w:color w:val="000000"/>
        </w:rPr>
        <w:t>Naquele mesmo ano de dois mil e vinte e um, a A3 Entretenimento encerrou as atividades.</w:t>
      </w:r>
    </w:p>
    <w:p>
      <w:r>
        <w:rPr>
          <w:color w:val="000000"/>
        </w:rPr>
        <w:t>A empresa que tinha lançado o Aviões do Forró, controlado rádios e casas de show, e que tinha sido alvo da Operação For All, deixou de existir.</w:t>
      </w:r>
    </w:p>
    <w:p>
      <w:r>
        <w:rPr>
          <w:color w:val="000000"/>
        </w:rPr>
        <w:t>Os artistas ligados a ela passaram para uma empresa nova, chamada Vybbe.</w:t>
      </w:r>
    </w:p>
    <w:p>
      <w:r>
        <w:rPr>
          <w:color w:val="000000"/>
        </w:rPr>
        <w:t>Um dos fundadores da Vybbe era Xand Avião.</w:t>
      </w:r>
    </w:p>
    <w:p>
      <w:r>
        <w:rPr>
          <w:color w:val="000000"/>
        </w:rPr>
        <w:t>O menino que tinha sido lançado pelos empresários agora era um deles.</w:t>
      </w:r>
    </w:p>
    <w:p>
      <w:r>
        <w:rPr>
          <w:color w:val="000000"/>
        </w:rPr>
        <w:t>Dali em diante, Xand passou a cuidar da carreira de outros cantores do Nordeste. Continuou lotando shows. Lançou novos discos. Virou um dos nomes mais disputados das festas de São João.</w:t>
      </w:r>
    </w:p>
    <w:p>
      <w:r>
        <w:rPr>
          <w:color w:val="000000"/>
        </w:rPr>
        <w:t>E foi numa dessas festas que o nome dele voltou a aparecer num documento do Ministério Público.</w:t>
      </w:r>
    </w:p>
    <w:p>
      <w:r>
        <w:rPr>
          <w:color w:val="000000"/>
        </w:rPr>
        <w:t>Sete de junho de dois mil e vinte e cinco.</w:t>
      </w:r>
    </w:p>
    <w:p>
      <w:r>
        <w:rPr>
          <w:color w:val="000000"/>
        </w:rPr>
        <w:t>Mossoró, no Rio Grande do Norte. O Pingo da Mei Dia, uma das maiores festas juninas do estado. Segundo as estimativas divulgadas, cerca de duzentas e quarenta e quatro mil pessoas na rua.</w:t>
      </w:r>
    </w:p>
    <w:p>
      <w:r>
        <w:rPr>
          <w:color w:val="000000"/>
        </w:rPr>
        <w:t>Xand Avião era uma das atrações. Contratado pela prefeitura por setecentos mil reais.</w:t>
      </w:r>
    </w:p>
    <w:p>
      <w:r>
        <w:rPr>
          <w:color w:val="000000"/>
        </w:rPr>
        <w:t>Setecentos mil reais de dinheiro público, por um show.</w:t>
      </w:r>
    </w:p>
    <w:p>
      <w:r>
        <w:rPr>
          <w:color w:val="000000"/>
        </w:rPr>
        <w:t>Segundo a imprensa local, do alto do palco, Xand pediu votos para o prefeito da cidade, Allyson Bezerra, para que ele fosse eleito governador no ano seguinte.</w:t>
      </w:r>
    </w:p>
    <w:p>
      <w:r>
        <w:rPr>
          <w:color w:val="000000"/>
        </w:rPr>
        <w:t>Faltava mais de um ano para a campanha oficial começar.</w:t>
      </w:r>
    </w:p>
    <w:p>
      <w:r>
        <w:rPr>
          <w:color w:val="000000"/>
        </w:rPr>
        <w:t>Dias depois, o Ministério Público Eleitoral abriu um procedimento para apurar propaganda eleitoral antecipada. Pediu cópia do contrato do cantor e informações sobre o pagamento dos setecentos mil reais.</w:t>
      </w:r>
    </w:p>
    <w:p>
      <w:r>
        <w:rPr>
          <w:color w:val="000000"/>
        </w:rPr>
        <w:t>Depois, o caso foi enviado ao Ministério Público Federal.</w:t>
      </w:r>
    </w:p>
    <w:p>
      <w:r>
        <w:rPr>
          <w:color w:val="000000"/>
        </w:rPr>
        <w:t>Até onde se sabe, não houve decisão da Justiça sobre o caso.</w:t>
      </w:r>
    </w:p>
    <w:p>
      <w:r>
        <w:rPr>
          <w:color w:val="C00000"/>
        </w:rPr>
        <w:t>O filho do sertão que um dia ganhou um violão do pai agora recebia setecentos mil reais de uma prefeitura do sertão. Mas o golpe mais duro dessa história ainda estava por vir. E ele não viria de nenhum promotor.</w:t>
      </w:r>
    </w:p>
    <w:p>
      <w:r>
        <w:rPr>
          <w:color w:val="000000"/>
        </w:rPr>
        <w:t>Novembro de dois mil e vinte e cinco.</w:t>
      </w:r>
    </w:p>
    <w:p>
      <w:r>
        <w:rPr>
          <w:color w:val="000000"/>
        </w:rPr>
        <w:t>Num podcast, Xand relembrou a saída de Solange. Repetiu que não se sentiu seguro para seguir num projeto só dos dois. E falou do medo que sentiu quando ficou praticamente sozinho.</w:t>
      </w:r>
    </w:p>
    <w:p>
      <w:r>
        <w:rPr>
          <w:color w:val="000000"/>
        </w:rPr>
        <w:t>Era a versão dele. A de quem ficou.</w:t>
      </w:r>
    </w:p>
    <w:p>
      <w:r>
        <w:rPr>
          <w:color w:val="000000"/>
        </w:rPr>
        <w:t>Faltava ouvir, com todas as letras, a versão de quem saiu.</w:t>
      </w:r>
    </w:p>
    <w:p>
      <w:r>
        <w:rPr>
          <w:color w:val="1F4EB4"/>
        </w:rPr>
        <w:t>Dezenove de janeiro de dois mil e vinte e seis.</w:t>
      </w:r>
    </w:p>
    <w:p>
      <w:r>
        <w:rPr>
          <w:color w:val="1F4EB4"/>
        </w:rPr>
        <w:t>Solange Almeida foi convidada do programa Sem Censura, da TV Brasil.</w:t>
      </w:r>
    </w:p>
    <w:p>
      <w:r>
        <w:rPr>
          <w:color w:val="1F4EB4"/>
        </w:rPr>
        <w:t>Diante das câmeras, ela decidiu contar o que tinha guardado por quase nove anos.</w:t>
      </w:r>
    </w:p>
    <w:p>
      <w:r>
        <w:rPr>
          <w:color w:val="1F4EB4"/>
        </w:rPr>
        <w:t>"Eu tive que dizer que estava saindo da banda, mas a história não foi essa. Eu levei a culpa e até hoje muita gente não me suporta por causa disso."</w:t>
      </w:r>
    </w:p>
    <w:p>
      <w:r>
        <w:rPr>
          <w:color w:val="1F4EB4"/>
        </w:rPr>
        <w:t>A saída que o Brasil inteiro aceitou como decisão dela, segundo Solange, tinha sido decidida por outras pessoas.</w:t>
      </w:r>
    </w:p>
    <w:p>
      <w:r>
        <w:rPr>
          <w:color w:val="1F4EB4"/>
        </w:rPr>
        <w:t>Contou também que, em meio aos boatos, o próprio Xand ligou para ela.</w:t>
      </w:r>
    </w:p>
    <w:p>
      <w:r>
        <w:rPr>
          <w:color w:val="1F4EB4"/>
        </w:rPr>
        <w:t>"Até que um dia o Xand me ligou e perguntou se eu realmente ia sair da banda."</w:t>
      </w:r>
    </w:p>
    <w:p>
      <w:r>
        <w:rPr>
          <w:color w:val="1F4EB4"/>
        </w:rPr>
        <w:t>E, então, Solange descreveu a cena que ficou escondida atrás de todos aqueles abraços no palco.</w:t>
      </w:r>
    </w:p>
    <w:p>
      <w:r>
        <w:rPr>
          <w:color w:val="1F4EB4"/>
        </w:rPr>
        <w:t>"Me pegaram no hotel, me colocaram em um quarto, junto do Xand, e disseram: vocês vão dizer isso aqui."</w:t>
      </w:r>
    </w:p>
    <w:p>
      <w:r>
        <w:rPr>
          <w:color w:val="1F4EB4"/>
        </w:rPr>
        <w:t>"Tive que seguir o roteiro."</w:t>
      </w:r>
    </w:p>
    <w:p>
      <w:r>
        <w:rPr>
          <w:color w:val="1F4EB4"/>
        </w:rPr>
        <w:t>Esse é o quinto e último objeto dessa história. Um quarto de hotel. E, dentro dele, um roteiro pronto, entregue a dois cantores que tinham passado catorze anos juntos.</w:t>
      </w:r>
    </w:p>
    <w:p>
      <w:r>
        <w:rPr>
          <w:color w:val="1F4EB4"/>
        </w:rPr>
        <w:t>Solange já tinha dado uma pista disso anos antes, em dois mil e vinte e um. Na época, contou que a colocaram dentro de um quarto no Piauí e pediram que ela gravasse um vídeo ao lado de Xand.</w:t>
      </w:r>
    </w:p>
    <w:p>
      <w:r>
        <w:rPr>
          <w:color w:val="1F4EB4"/>
        </w:rPr>
        <w:t>"E aí eu levei a culpa inteira como ingrata... e que eu queria mais dinheiro."</w:t>
      </w:r>
    </w:p>
    <w:p>
      <w:r>
        <w:rPr>
          <w:color w:val="1F4EB4"/>
        </w:rPr>
        <w:t>Lembra da frase do começo desta história? "Não tem briga. A gente está super bem."</w:t>
      </w:r>
    </w:p>
    <w:p>
      <w:r>
        <w:rPr>
          <w:color w:val="1F4EB4"/>
        </w:rPr>
        <w:t>E o último show, na terça de Carnaval, no Piauí. Os abraços. As lágrimas.</w:t>
      </w:r>
    </w:p>
    <w:p>
      <w:r>
        <w:rPr>
          <w:color w:val="1F4EB4"/>
        </w:rPr>
        <w:t>Segundo Solange, a despedida que o país assistiu emocionado tinha texto combinado. E ela foi obrigada a carregar sozinha, por quase uma década, a culpa por uma decisão que diz não ter sido dela.</w:t>
      </w:r>
    </w:p>
    <w:p>
      <w:r>
        <w:rPr>
          <w:color w:val="1F4EB4"/>
        </w:rPr>
        <w:t>Nas reportagens sobre a entrevista, não aparece nenhuma resposta de Xand a essa versão.</w:t>
      </w:r>
    </w:p>
    <w:p>
      <w:r>
        <w:rPr>
          <w:color w:val="000000"/>
        </w:rPr>
        <w:t>Agora junte todas as peças.</w:t>
      </w:r>
    </w:p>
    <w:p>
      <w:r>
        <w:rPr>
          <w:color w:val="000000"/>
        </w:rPr>
        <w:t>A tatuagem no braço, com o nome de uma banda que estava prestes a partir ao meio.</w:t>
      </w:r>
    </w:p>
    <w:p>
      <w:r>
        <w:rPr>
          <w:color w:val="000000"/>
        </w:rPr>
        <w:t>O violão simples, dado por um pai do sertão a um menino de seis anos.</w:t>
      </w:r>
    </w:p>
    <w:p>
      <w:r>
        <w:rPr>
          <w:color w:val="000000"/>
        </w:rPr>
        <w:t>O contrato de dois mil e dez, com a cláusula que transformou a cobradora em devedora.</w:t>
      </w:r>
    </w:p>
    <w:p>
      <w:r>
        <w:rPr>
          <w:color w:val="000000"/>
        </w:rPr>
        <w:t>A denúncia anônima, que colocou os nomes da banda ao lado de palavras como homicídio e tráfico.</w:t>
      </w:r>
    </w:p>
    <w:p>
      <w:r>
        <w:rPr>
          <w:color w:val="000000"/>
        </w:rPr>
        <w:t>Por fim, o quarto de hotel no Piauí, onde, segundo Solange, dois cantores receberam as palavras que o público ia ouvir.</w:t>
      </w:r>
    </w:p>
    <w:p>
      <w:r>
        <w:rPr>
          <w:color w:val="000000"/>
        </w:rPr>
        <w:t>Cada objeto conta um pedaço da mesma história. A história de uma banda que parecia ser feita de dois amigos cantando forró. E que, por trás do palco, era uma empresa milionária, com contratos e roteiros.</w:t>
      </w:r>
    </w:p>
    <w:p>
      <w:r>
        <w:rPr>
          <w:color w:val="000000"/>
        </w:rPr>
        <w:t>Até onde se sabe, Xand Avião nunca foi condenado por nenhum dos crimes que um dia apareceram ao lado do nome dele. Continua cantando, lotando festas e cuidando da carreira de outros artistas.</w:t>
      </w:r>
    </w:p>
    <w:p>
      <w:r>
        <w:rPr>
          <w:color w:val="000000"/>
        </w:rPr>
        <w:t>Solange segue em carreira solo. Voltou a falar com o antigo parceiro. E, ao mesmo tempo, continua carregando uma história que, segundo ela, nunca pôde contar do jeito certo.</w:t>
      </w:r>
    </w:p>
    <w:p>
      <w:r>
        <w:rPr>
          <w:color w:val="000000"/>
        </w:rPr>
        <w:t>A fama cobra um preço. Às vezes, ele aparece no extrato bancário. Outras vezes, aparece numa frase ensaiada dentro de um quarto de hotel, dita para milhões de pessoas que acreditaram em cada palavra.</w:t>
      </w:r>
    </w:p>
    <w:p>
      <w:r>
        <w:rPr>
          <w:color w:val="000000"/>
        </w:rPr>
        <w:t>O público vê o palco. Quase nunca vê quem escreveu o que foi dito em cima dele.</w:t>
      </w:r>
    </w:p>
    <w:p>
      <w:r>
        <w:rPr>
          <w:color w:val="000000"/>
        </w:rPr>
        <w:t>E, às vezes, a pessoa que mais sofre com essa história é justamente aquela que foi obrigada a sorrir e dizer que estava tudo bem.</w:t>
      </w:r>
    </w:p>
    <w:p>
      <w:r>
        <w:rPr>
          <w:color w:val="000000"/>
        </w:rPr>
        <w:t>Se essa história te fez lembrar de alguém que você deixou pelo caminho, ligue para essa pessoa hoje. Às vezes, uma conversa sincera vale mais do que qualquer versão ensaiada.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