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MARTINHA — Parte 1: Gancho e introdução</w:t>
      </w:r>
    </w:p>
    <w:p>
      <w:r>
        <w:rPr>
          <w:color w:val="C00000"/>
        </w:rPr>
        <w:t>Martinha era uma das vozes mais queridas da Jovem Guarda. E, quando ficou grávida, se recusou a contar ao Brasil quem era o pai do próprio filho.</w:t>
      </w:r>
    </w:p>
    <w:p>
      <w:r>
        <w:rPr>
          <w:color w:val="C00000"/>
        </w:rPr>
        <w:t>O que pouca gente sabe é que aquela resposta ousada escondia uma história de amor proibido e de perdas dolorosas. Uma história que as revistas da época só contaram pela metade.</w:t>
      </w:r>
    </w:p>
    <w:p>
      <w:r>
        <w:rPr>
          <w:color w:val="C00000"/>
        </w:rPr>
        <w:t>Fique até o final, porque você vai descobrir o que aconteceu com Martinha depois daquela resposta. E por que o grande amor da vida dela terminou de um jeito tão cruel.</w:t>
      </w:r>
    </w:p>
    <w:p>
      <w:r>
        <w:rPr>
          <w:color w:val="000000"/>
        </w:rPr>
        <w:t>Mas, para entender essa resposta, você precisa voltar a uma casa no bairro da Serra, em Belo Horizonte. Porque foi ali, ao lado de uma mãe que também cantava, que a menina Martha aprendeu duas coisas que iam marcar a vida inteira dela. A cantar. E a conviver com alguém que vigiava cada passo dela.</w:t>
      </w:r>
    </w:p>
    <w:p>
      <w:r>
        <w:rPr>
          <w:color w:val="000000"/>
        </w:rPr>
        <w:t>Martha Vieira Figueiredo Cunha nasceu no dia trinta de junho de mil novecentos e quarenta e sete, em Belo Horizonte.</w:t>
      </w:r>
    </w:p>
    <w:p>
      <w:r>
        <w:rPr>
          <w:color w:val="000000"/>
        </w:rPr>
        <w:t>Filha única de seu Francisco Virgílio e de dona Ruth, cresceu cercada de música.</w:t>
      </w:r>
    </w:p>
    <w:p>
      <w:r>
        <w:rPr>
          <w:color w:val="000000"/>
        </w:rPr>
        <w:t>Dona Ruth era cantora de rádio. Nos anos cinquenta, tinha um programa próprio na Rádio Guarani, em Belo Horizonte, chamado "Canções Internacionais". A voz dela entrava nas casas de Minas Gerais pelo rádio.</w:t>
      </w:r>
    </w:p>
    <w:p>
      <w:r>
        <w:rPr>
          <w:color w:val="000000"/>
        </w:rPr>
        <w:t>Mas dona Ruth nunca chegou a gravar um disco comercial.</w:t>
      </w:r>
    </w:p>
    <w:p>
      <w:r>
        <w:rPr>
          <w:color w:val="000000"/>
        </w:rPr>
        <w:t>O que sobrou daquela voz foi um único disco de acetato, de setenta e oito rotações, guardado até hoje numa coleção particular.</w:t>
      </w:r>
    </w:p>
    <w:p>
      <w:r>
        <w:rPr>
          <w:color w:val="000000"/>
        </w:rPr>
        <w:t>Esse é o primeiro objeto dessa história. Um disco de acetato com a voz de uma mãe que cantou no rádio, mas nunca teve um disco nas lojas.</w:t>
      </w:r>
    </w:p>
    <w:p>
      <w:r>
        <w:rPr>
          <w:color w:val="C00000"/>
        </w:rPr>
        <w:t>Guarde esse disco na memória. Porque a carreira que dona Ruth não chegou a ter ia ser vivida, anos depois, pela própria filha. E a relação entre as duas ia virar manchete de revista mais de uma vez.</w:t>
      </w:r>
    </w:p>
    <w:p>
      <w:r>
        <w:rPr>
          <w:color w:val="000000"/>
        </w:rPr>
        <w:t>A menina Martha apareceu diante de uma câmera muito antes de ser famosa.</w:t>
      </w:r>
    </w:p>
    <w:p>
      <w:r>
        <w:rPr>
          <w:color w:val="000000"/>
        </w:rPr>
        <w:t>No fim dos anos quarenta, ainda bem pequena, participou com os pais de um curta-metragem educativo sobre trânsito, produzido pelo governo de Minas. Chamava "A Batalha do Trânsito". A família inteira aparecia na tela.</w:t>
      </w:r>
    </w:p>
    <w:p>
      <w:r>
        <w:rPr>
          <w:color w:val="000000"/>
        </w:rPr>
        <w:t>Aos cinco anos, Martha já tocava piano.</w:t>
      </w:r>
    </w:p>
    <w:p>
      <w:r>
        <w:rPr>
          <w:color w:val="000000"/>
        </w:rPr>
        <w:t>E logo começou a fazer uma coisa que pouca criança faz. Inventava as próprias melodias. Cantava músicas que ela mesma criava, sentada ao piano da sala.</w:t>
      </w:r>
    </w:p>
    <w:p>
      <w:r>
        <w:rPr>
          <w:color w:val="000000"/>
        </w:rPr>
        <w:t>Dona Ruth acompanhava tudo de perto. Muito de perto.</w:t>
      </w:r>
    </w:p>
    <w:p>
      <w:r>
        <w:rPr>
          <w:color w:val="000000"/>
        </w:rPr>
        <w:t>Anos depois, quando a filha já era famosa, as revistas iam publicar reportagens com títulos como "O Amor Proibido de Martinha" e "A Paixão Proibida de Martinha". Em todas elas, a mesma personagem aparecia no centro da história. A mãe, que não aprovava aquele romance.</w:t>
      </w:r>
    </w:p>
    <w:p>
      <w:r>
        <w:rPr>
          <w:color w:val="C00000"/>
        </w:rPr>
        <w:t>Repare nessa mãe. Porque ela vai ter um papel inesperado nessa história. A mulher que protegia a filha dos boatos ia, um dia, dar voz à fofoqueira mais famosa da televisão brasileira.</w:t>
      </w:r>
    </w:p>
    <w:p>
      <w:r>
        <w:rPr>
          <w:color w:val="000000"/>
        </w:rPr>
        <w:t>Na adolescência, Martha já compunha com seriedade. Canções de amor, cheias de sentimento, escritas por uma garota que ainda estava descobrindo o que era amar.</w:t>
      </w:r>
    </w:p>
    <w:p>
      <w:r>
        <w:rPr>
          <w:color w:val="000000"/>
        </w:rPr>
        <w:t>Belo Horizonte ficou pequena para aquela voz.</w:t>
      </w:r>
    </w:p>
    <w:p>
      <w:r>
        <w:rPr>
          <w:color w:val="000000"/>
        </w:rPr>
        <w:t>Até que chegou um dia que mudou tudo.</w:t>
      </w:r>
    </w:p>
    <w:p>
      <w:r>
        <w:rPr>
          <w:color w:val="000000"/>
        </w:rPr>
        <w:t>Seis de junho de mil novecentos e sessenta e seis.</w:t>
      </w:r>
    </w:p>
    <w:p>
      <w:r>
        <w:rPr>
          <w:color w:val="000000"/>
        </w:rPr>
        <w:t>Um radialista de Belo Horizonte chamado Elmar Toca Fundo, amigo de dona Ruth, trabalhava na divulgação de um cantor que estava virando fenômeno no país inteiro.</w:t>
      </w:r>
    </w:p>
    <w:p>
      <w:r>
        <w:rPr>
          <w:color w:val="000000"/>
        </w:rPr>
        <w:t>Naquele dia, Elmar levou esse cantor até a casa da família, na rua Cláudio Manoel da Costa, no bairro da Serra.</w:t>
      </w:r>
    </w:p>
    <w:p>
      <w:r>
        <w:rPr>
          <w:color w:val="000000"/>
        </w:rPr>
        <w:t>O cantor era Roberto Carlos.</w:t>
      </w:r>
    </w:p>
    <w:p>
      <w:r>
        <w:rPr>
          <w:color w:val="000000"/>
        </w:rPr>
        <w:t>Martha estava a poucas semanas de completar dezenove anos. Cantou para ele as músicas que tinha composto.</w:t>
      </w:r>
    </w:p>
    <w:p>
      <w:r>
        <w:rPr>
          <w:color w:val="000000"/>
        </w:rPr>
        <w:t>Roberto ouviu. E fez um convite na hora. Queria aquela menina em São Paulo, no palco do programa "Jovem Guarda", na TV Record.</w:t>
      </w:r>
    </w:p>
    <w:p>
      <w:r>
        <w:rPr>
          <w:color w:val="000000"/>
        </w:rPr>
        <w:t>O programa era o maior fenômeno da juventude brasileira. Todo domingo, milhões de pessoas paravam diante da televisão para ver Roberto, Erasmo e a turma que estava mudando a música do país.</w:t>
      </w:r>
    </w:p>
    <w:p>
      <w:r>
        <w:rPr>
          <w:color w:val="000000"/>
        </w:rPr>
        <w:t>E agora a menina de Belo Horizonte ia estar no meio deles.</w:t>
      </w:r>
    </w:p>
    <w:p>
      <w:r>
        <w:rPr>
          <w:color w:val="000000"/>
        </w:rPr>
        <w:t>No primeiro dia no palco, Roberto Carlos apresentou a nova cantora com um apelido que ia acompanhá-la para sempre. Queijinho de Minas.</w:t>
      </w:r>
    </w:p>
    <w:p>
      <w:r>
        <w:rPr>
          <w:color w:val="000000"/>
        </w:rPr>
        <w:t>Martinha explicou a escolha muitos anos depois, com bom humor: o melhor produto de Minas é o queijo.</w:t>
      </w:r>
    </w:p>
    <w:p>
      <w:r>
        <w:rPr>
          <w:color w:val="C00000"/>
        </w:rPr>
        <w:t>Para o público, era o começo de um conto de fadas. Uma menina descoberta pelo Rei em pessoa, dentro da própria casa. Mas foi justamente naquele palco que a vida íntima de Martinha deixou de pertencer a ela. E as revistas iam descobrir, em pouco tempo, que o coração do Queijinho de Minas dava tanta manchete quanto as músicas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