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RENATO ARAGÃO — Parte 5: A frase, a cadeira e o preço da fama</w:t>
      </w:r>
    </w:p>
    <w:p>
      <w:r>
        <w:rPr>
          <w:color w:val="000000"/>
        </w:rPr>
        <w:t>Mil novecentos e oitenta e três.</w:t>
      </w:r>
    </w:p>
    <w:p>
      <w:r>
        <w:rPr>
          <w:color w:val="000000"/>
        </w:rPr>
        <w:t>Dedé, Mussum e Zacarias tinham acabado de anunciar, no Teatro Fênix, que estavam deixando o Didi.</w:t>
      </w:r>
    </w:p>
    <w:p>
      <w:r>
        <w:rPr>
          <w:color w:val="000000"/>
        </w:rPr>
        <w:t>Segundo Victor Lustosa, que trabalhava como assistente de direção naquela época, Renato reagiu com fúria.</w:t>
      </w:r>
    </w:p>
    <w:p>
      <w:r>
        <w:rPr>
          <w:color w:val="000000"/>
        </w:rPr>
        <w:t>Disse uma frase que, décadas depois, Lustosa repetiu diante das câmeras do documentário engavetado:</w:t>
      </w:r>
    </w:p>
    <w:p>
      <w:r>
        <w:rPr>
          <w:color w:val="000000"/>
        </w:rPr>
        <w:t>"Não preciso deles."</w:t>
      </w:r>
    </w:p>
    <w:p>
      <w:r>
        <w:rPr>
          <w:color w:val="000000"/>
        </w:rPr>
        <w:t>E completou dizendo que podia fazer a mesma coisa colocando no lugar dos três alguns bichos e uma palavra usada para humilhar homens gays.</w:t>
      </w:r>
    </w:p>
    <w:p>
      <w:r>
        <w:rPr>
          <w:color w:val="000000"/>
        </w:rPr>
        <w:t>Três parceiros que tinham passado quase uma década fazendo o Brasil rir ao lado dele. Um deles, Mussum, era negro. Outro, Zacarias, era gay e nunca tinha se assumido.</w:t>
      </w:r>
    </w:p>
    <w:p>
      <w:r>
        <w:rPr>
          <w:color w:val="000000"/>
        </w:rPr>
        <w:t>Esse é o segredo repugnante que a imagem do bom velhinho escondeu por tanto tempo. Uma frase que compara os próprios companheiros a bichos e usa um insulto homofóbico. Dita, segundo quem estava lá, logo depois que eles ousaram cobrar a parte que achavam justa.</w:t>
      </w:r>
    </w:p>
    <w:p>
      <w:r>
        <w:rPr>
          <w:color w:val="C00000"/>
        </w:rPr>
        <w:t>Só que a frase não foi o único relato sobre Mussum no documentário. Uma mulher que trabalhava nos bastidores, cuidando dos figurinos dos Trapalhões, contou uma cena que se repetia. E o filho de Mussum confirmou como o pai se sentia.</w:t>
      </w:r>
    </w:p>
    <w:p>
      <w:r>
        <w:rPr>
          <w:color w:val="000000"/>
        </w:rPr>
        <w:t>Sirene Oliveira era camareira da equipe.</w:t>
      </w:r>
    </w:p>
    <w:p>
      <w:r>
        <w:rPr>
          <w:color w:val="000000"/>
        </w:rPr>
        <w:t>No documentário de Rafael Spaca, ela falou sobre as atitudes que Mussum enfrentava nos bastidores. E contou um detalhe que resume tudo.</w:t>
      </w:r>
    </w:p>
    <w:p>
      <w:r>
        <w:rPr>
          <w:color w:val="000000"/>
        </w:rPr>
        <w:t>Segundo ela, Renato deixava bananas na cadeira de Mussum.</w:t>
      </w:r>
    </w:p>
    <w:p>
      <w:r>
        <w:rPr>
          <w:color w:val="000000"/>
        </w:rPr>
        <w:t>Esse é o quinto e último objeto dessa história. Uma cadeira nos bastidores. E, em cima dela, bananas deixadas para o único negro do grupo.</w:t>
      </w:r>
    </w:p>
    <w:p>
      <w:r>
        <w:rPr>
          <w:color w:val="000000"/>
        </w:rPr>
        <w:t>Outros integrantes da equipe também citaram comentários racistas dirigidos a Mussum.</w:t>
      </w:r>
    </w:p>
    <w:p>
      <w:r>
        <w:rPr>
          <w:color w:val="000000"/>
        </w:rPr>
        <w:t>O filho dele, Sandro Gomes, confirmou no documentário que o pai não gostava daquelas brincadeiras.</w:t>
      </w:r>
    </w:p>
    <w:p>
      <w:r>
        <w:rPr>
          <w:color w:val="000000"/>
        </w:rPr>
        <w:t>Mussum morreu em mil novecentos e noventa e quatro. Zacarias, quatro anos antes.</w:t>
      </w:r>
    </w:p>
    <w:p>
      <w:r>
        <w:rPr>
          <w:color w:val="000000"/>
        </w:rPr>
        <w:t>Os dois que mais apareciam como alvo nesses relatos foram justamente os dois que não viveram para contar a própria versão.</w:t>
      </w:r>
    </w:p>
    <w:p>
      <w:r>
        <w:rPr>
          <w:color w:val="C00000"/>
        </w:rPr>
        <w:t>Agora lembre do que o Didi disse em dois mil e quinze, na entrevista à Playboy. Que piada com religião era agressiva e machucava as pessoas. Porque, quando você coloca essas duas imagens lado a lado, percebe o tamanho da distância entre o palhaço e o homem.</w:t>
      </w:r>
    </w:p>
    <w:p>
      <w:r>
        <w:rPr>
          <w:color w:val="000000"/>
        </w:rPr>
        <w:t>Segundo os depoimentos do documentário, décadas antes, ele tinha dito que podia substituir os próprios parceiros por bichos e por um insulto. E deixava bananas na cadeira de um homem negro.</w:t>
      </w:r>
    </w:p>
    <w:p>
      <w:r>
        <w:rPr>
          <w:color w:val="000000"/>
        </w:rPr>
        <w:t>Até onde se sabe, Renato Aragão não respondeu publicamente a esses depoimentos específicos. O que se sabe é que os advogados dele manifestaram interesse em barrar a série.</w:t>
      </w:r>
    </w:p>
    <w:p>
      <w:r>
        <w:rPr>
          <w:color w:val="000000"/>
        </w:rPr>
        <w:t>O próprio Rafael Spaca negou ter tentado destruir a imagem de Renato. Disse que deixava para o público fazer esse juízo.</w:t>
      </w:r>
    </w:p>
    <w:p>
      <w:r>
        <w:rPr>
          <w:color w:val="000000"/>
        </w:rPr>
        <w:t>Até hoje, a série não foi exibida.</w:t>
      </w:r>
    </w:p>
    <w:p>
      <w:r>
        <w:rPr>
          <w:color w:val="C00000"/>
        </w:rPr>
        <w:t>Só que a história do dinheiro nas produções do Didi ainda não acabou. Porque, neste mês de setembro de dois mil e vinte e seis, ela voltou a aparecer. Dessa vez, num processo na Justiça. E quem abriu a ação trabalhou em produções do Didi no começo dos anos noventa.</w:t>
      </w:r>
    </w:p>
    <w:p>
      <w:r>
        <w:rPr>
          <w:color w:val="000000"/>
        </w:rPr>
        <w:t>Andréa Sorvetão foi paquita e assistente de palco. Em mil novecentos e noventa e um e mil novecentos e noventa e dois, assinou contratos com a RA Produções, a empresa de Renato.</w:t>
      </w:r>
    </w:p>
    <w:p>
      <w:r>
        <w:rPr>
          <w:color w:val="000000"/>
        </w:rPr>
        <w:t>Em fevereiro de dois mil e vinte e cinco, ela entrou na Justiça contra a Globo. Diz que recebeu apenas pelas gravações e pela primeira exibição dos programas, e nunca pelas reprises na TV, no canal Viva, no Globoplay e em DVD.</w:t>
      </w:r>
    </w:p>
    <w:p>
      <w:r>
        <w:rPr>
          <w:color w:val="000000"/>
        </w:rPr>
        <w:t>Pede indenização por danos materiais e morais.</w:t>
      </w:r>
    </w:p>
    <w:p>
      <w:r>
        <w:rPr>
          <w:color w:val="000000"/>
        </w:rPr>
        <w:t>Em julho de dois mil e vinte e seis, a Globo apresentou a defesa, revelada neste mês por uma coluna do portal Metrópoles. Chamou a versão de Sorvetão de absurda. Disse que os contratos de mil novecentos e noventa e um e mil novecentos e noventa e dois previam as reprises. E afirmou que, durante trinta anos, os pagamentos foram feitos corretamente.</w:t>
      </w:r>
    </w:p>
    <w:p>
      <w:r>
        <w:rPr>
          <w:color w:val="000000"/>
        </w:rPr>
        <w:t>Feitos a quem?</w:t>
      </w:r>
    </w:p>
    <w:p>
      <w:r>
        <w:rPr>
          <w:color w:val="000000"/>
        </w:rPr>
        <w:t>À RA Produções. A empresa de Renato Aragão.</w:t>
      </w:r>
    </w:p>
    <w:p>
      <w:r>
        <w:rPr>
          <w:color w:val="000000"/>
        </w:rPr>
        <w:t>Segundo a Globo, qualquer diferença de pagamento deve ser resolvida entre a artista e a empresa dele. Até a publicação da notícia, a RA Produções ainda não tinha apresentado defesa.</w:t>
      </w:r>
    </w:p>
    <w:p>
      <w:r>
        <w:rPr>
          <w:color w:val="000000"/>
        </w:rPr>
        <w:t>Mais de quarenta anos depois dos contratos de oitenta e dois por cento, o dinheiro das produções do Didi continua passando pelo mesmo lugar.</w:t>
      </w:r>
    </w:p>
    <w:p>
      <w:r>
        <w:rPr>
          <w:color w:val="C00000"/>
        </w:rPr>
        <w:t>E o homem no centro de tudo isso ainda está vivo. Tem noventa e um anos. E, mesmo agora, a família continua tendo que desmentir notícias sobre ele.</w:t>
      </w:r>
    </w:p>
    <w:p>
      <w:r>
        <w:rPr>
          <w:color w:val="000000"/>
        </w:rPr>
        <w:t>Em janeiro de dois mil e vinte e seis, Renato Aragão completou noventa e um anos.</w:t>
      </w:r>
    </w:p>
    <w:p>
      <w:r>
        <w:rPr>
          <w:color w:val="000000"/>
        </w:rPr>
        <w:t>Nos últimos meses, circularam na internet boatos de que ele estaria com Alzheimer. A esposa, Lílian Taranto, negou qualquer problema de saúde.</w:t>
      </w:r>
    </w:p>
    <w:p>
      <w:r>
        <w:rPr>
          <w:color w:val="000000"/>
        </w:rPr>
        <w:t>Em maio deste ano, ele apareceu de surpresa no palco do "Caldeirão com Mion", numa homenagem aos noventa anos de Dedé Santana. Os dois últimos Trapalhões vivos, lado a lado, diante das câmeras. Mussum e Zacarias estavam ali só na lembrança de quem assistia.</w:t>
      </w:r>
    </w:p>
    <w:p>
      <w:r>
        <w:rPr>
          <w:color w:val="000000"/>
        </w:rPr>
        <w:t>Agora junte todas as peças.</w:t>
      </w:r>
    </w:p>
    <w:p>
      <w:r>
        <w:rPr>
          <w:color w:val="000000"/>
        </w:rPr>
        <w:t>O documentário de setenta horas que nenhuma plataforma quis exibir.</w:t>
      </w:r>
    </w:p>
    <w:p>
      <w:r>
        <w:rPr>
          <w:color w:val="000000"/>
        </w:rPr>
        <w:t>O cartaz de "O Cangaceiro Trapalhão", com um único nome em destaque.</w:t>
      </w:r>
    </w:p>
    <w:p>
      <w:r>
        <w:rPr>
          <w:color w:val="000000"/>
        </w:rPr>
        <w:t>O contrato de "Os Vagabundos Trapalhões", com oitenta e dois por cento para um e seis para cada um dos outros.</w:t>
      </w:r>
    </w:p>
    <w:p>
      <w:r>
        <w:rPr>
          <w:color w:val="000000"/>
        </w:rPr>
        <w:t>A página de vaquinha com o sobrenome Aragão, pedindo dinheiro para consertar um carro.</w:t>
      </w:r>
    </w:p>
    <w:p>
      <w:r>
        <w:rPr>
          <w:color w:val="000000"/>
        </w:rPr>
        <w:t>Por fim, a cadeira de Mussum, com as bananas.</w:t>
      </w:r>
    </w:p>
    <w:p>
      <w:r>
        <w:rPr>
          <w:color w:val="000000"/>
        </w:rPr>
        <w:t>Cada objeto conta um pedaço da mesma história. A história de um homem que construiu a própria fortuna fazendo o Brasil rir, e que, segundo quem conviveu com ele, cobrava um preço alto de quem estava perto demais.</w:t>
      </w:r>
    </w:p>
    <w:p>
      <w:r>
        <w:rPr>
          <w:color w:val="000000"/>
        </w:rPr>
        <w:t>A fama tem um custo. E quase sempre a conta cai no colo de quem está ao lado do famoso.</w:t>
      </w:r>
    </w:p>
    <w:p>
      <w:r>
        <w:rPr>
          <w:color w:val="000000"/>
        </w:rPr>
        <w:t>Foi assim com os parceiros que ficavam com seis por cento, e com o homem que via a cor da própria pele virar piada nos bastidores. Foi assim, segundo as denúncias, com a filha que pediu ajuda a desconhecidos na internet enquanto o pai era lembrado como o rosto da solidariedade no país.</w:t>
      </w:r>
    </w:p>
    <w:p>
      <w:r>
        <w:rPr>
          <w:color w:val="000000"/>
        </w:rPr>
        <w:t>O público só enxerga o palhaço. As pessoas mais próximas conhecem o homem.</w:t>
      </w:r>
    </w:p>
    <w:p>
      <w:r>
        <w:rPr>
          <w:color w:val="000000"/>
        </w:rPr>
        <w:t>Às vezes, a distância entre os dois é tão grande que só aparece quando alguém tem coragem de ligar uma câmera e perguntar.</w:t>
      </w:r>
    </w:p>
    <w:p>
      <w:r>
        <w:rPr>
          <w:color w:val="000000"/>
        </w:rPr>
        <w:t>Se essa história te fez pensar em alguém que ajudou você a chegar onde está e nunca recebeu o reconhecimento que merecia, ligue para essa pessoa hoje. Às vezes, um obrigado dito em vida vale mais do que qualquer homenagem depois.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