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ERASMO CARLOS: O HORRÍVEL Segredo Que Ele Levou Para o Túmulo — Parte 6</w:t>
      </w:r>
    </w:p>
    <w:p>
      <w:r>
        <w:rPr>
          <w:color w:val="000000"/>
        </w:rPr>
        <w:t>Para entender essa guerra, é preciso saber uma coisa que quase ninguém sabia enquanto Erasmo estava vivo.</w:t>
      </w:r>
    </w:p>
    <w:p>
      <w:r>
        <w:rPr>
          <w:color w:val="000000"/>
        </w:rPr>
        <w:t>O Tremendão morreu sem deixar testamento registrado.</w:t>
      </w:r>
    </w:p>
    <w:p>
      <w:r>
        <w:rPr>
          <w:color w:val="000000"/>
        </w:rPr>
        <w:t>Nenhum documento oficial dizendo o que ele queria que acontecesse com tudo o que construiu em mais de sessenta anos de carreira.</w:t>
      </w:r>
    </w:p>
    <w:p>
      <w:r>
        <w:rPr>
          <w:color w:val="000000"/>
        </w:rPr>
        <w:t>Havia muita coisa em jogo. Imóveis e investimentos.</w:t>
      </w:r>
    </w:p>
    <w:p>
      <w:r>
        <w:rPr>
          <w:color w:val="000000"/>
        </w:rPr>
        <w:t>O maior tesouro, porém, eram os direitos autorais de centenas de músicas, muitas delas escritas ao lado de Roberto Carlos.</w:t>
      </w:r>
    </w:p>
    <w:p>
      <w:r>
        <w:rPr>
          <w:color w:val="000000"/>
        </w:rPr>
        <w:t>Lembra daquelas canções que o Brasil inteiro sabia de cor? Cada vez que uma delas toca numa rádio ou numa novela, alguém recebe por isso.</w:t>
      </w:r>
    </w:p>
    <w:p>
      <w:r>
        <w:rPr>
          <w:color w:val="000000"/>
        </w:rPr>
        <w:t>As estimativas sobre o tamanho do patrimônio variam. Algumas reportagens falam em quinze milhões de reais. Outras, em vinte e cinco milhões.</w:t>
      </w:r>
    </w:p>
    <w:p>
      <w:r>
        <w:rPr>
          <w:color w:val="000000"/>
        </w:rPr>
        <w:t>Agora lembra daquele casamento discreto, em janeiro de dois mil e dezenove.</w:t>
      </w:r>
    </w:p>
    <w:p>
      <w:r>
        <w:rPr>
          <w:color w:val="000000"/>
        </w:rPr>
        <w:t>Eu pedi para você guardar a data. Agora você vai entender por quê.</w:t>
      </w:r>
    </w:p>
    <w:p>
      <w:r>
        <w:rPr>
          <w:color w:val="000000"/>
        </w:rPr>
        <w:t>Quando se casou com Fernanda, Erasmo já tinha mais de setenta anos. A lei brasileira determina que, em regra, o casamento nesses casos segue o regime de separação de bens.</w:t>
      </w:r>
    </w:p>
    <w:p>
      <w:r>
        <w:rPr>
          <w:color w:val="000000"/>
        </w:rPr>
        <w:t>Na prática, segundo as reportagens sobre o caso, isso significa que a viúva não teria direito automático à herança do marido.</w:t>
      </w:r>
    </w:p>
    <w:p>
      <w:r>
        <w:rPr>
          <w:color w:val="000000"/>
        </w:rPr>
        <w:t>Dois meses depois da morte de Erasmo, os dois filhos que restaram, Leonardo e Gil, abriram o inventário do pai na Justiça do Rio de Janeiro.</w:t>
      </w:r>
    </w:p>
    <w:p>
      <w:r>
        <w:rPr>
          <w:color w:val="000000"/>
        </w:rPr>
        <w:t>No começo, parecia que tudo ia se resolver em paz. Os filhos concordaram que Fernanda seria a responsável por administrar os bens do pai durante o processo.</w:t>
      </w:r>
    </w:p>
    <w:p>
      <w:r>
        <w:rPr>
          <w:color w:val="000000"/>
        </w:rPr>
        <w:t>A Justiça aceitou.</w:t>
      </w:r>
    </w:p>
    <w:p>
      <w:r>
        <w:rPr>
          <w:color w:val="000000"/>
        </w:rPr>
        <w:t>A paz durou pouco.</w:t>
      </w:r>
    </w:p>
    <w:p>
      <w:r>
        <w:rPr>
          <w:color w:val="C00000"/>
        </w:rPr>
        <w:t>Porque, enquanto o inventário andava, os filhos de Erasmo começaram a olhar com atenção para os extratos bancários do pai. E encontraram uma movimentação feita numa data que nenhum deles conseguia esquecer.</w:t>
      </w:r>
    </w:p>
    <w:p>
      <w:r>
        <w:rPr>
          <w:color w:val="000000"/>
        </w:rPr>
        <w:t>Vinte e dois de novembro de dois mil e vinte e dois.</w:t>
      </w:r>
    </w:p>
    <w:p>
      <w:r>
        <w:rPr>
          <w:color w:val="000000"/>
        </w:rPr>
        <w:t>O dia em que Erasmo Carlos morreu.</w:t>
      </w:r>
    </w:p>
    <w:p>
      <w:r>
        <w:rPr>
          <w:color w:val="000000"/>
        </w:rPr>
        <w:t>Segundo a coluna Gente, da revista Veja, os filhos encontraram naquele dia uma transferência de trezentos mil reais saindo de uma conta que era só do pai. O dinheiro teria ido para uma conta ligada a Fernanda.</w:t>
      </w:r>
    </w:p>
    <w:p>
      <w:r>
        <w:rPr>
          <w:color w:val="000000"/>
        </w:rPr>
        <w:t>Os filhos afirmaram que a operação aconteceu enquanto Erasmo ainda estava internado.</w:t>
      </w:r>
    </w:p>
    <w:p>
      <w:r>
        <w:rPr>
          <w:color w:val="000000"/>
        </w:rPr>
        <w:t>Também apontaram mais uma movimentação. Quarenta e cinco mil reais que teriam saído da conta do cantor semanas depois da morte, para pagar advogados contratados pela viúva.</w:t>
      </w:r>
    </w:p>
    <w:p>
      <w:r>
        <w:rPr>
          <w:color w:val="000000"/>
        </w:rPr>
        <w:t>Juntas, as operações somavam trezentos e quarenta e cinco mil reais.</w:t>
      </w:r>
    </w:p>
    <w:p>
      <w:r>
        <w:rPr>
          <w:color w:val="000000"/>
        </w:rPr>
        <w:t>Leonardo e Gil levaram o caso à Delegacia de Defraudações do Rio de Janeiro. Pediram a abertura de um inquérito e que a viúva fosse ouvida.</w:t>
      </w:r>
    </w:p>
    <w:p>
      <w:r>
        <w:rPr>
          <w:color w:val="000000"/>
        </w:rPr>
        <w:t>Para eles, aquele dinheiro pertencia ao espólio e deveria entrar na divisão da herança.</w:t>
      </w:r>
    </w:p>
    <w:p>
      <w:r>
        <w:rPr>
          <w:color w:val="C00000"/>
        </w:rPr>
        <w:t>Pense no peso disso. Leonardo e Gil tinham perdido a mãe e o irmão. Depois, perderam o pai. E agora estavam numa delegacia, por causa do dinheiro dele.</w:t>
      </w:r>
    </w:p>
    <w:p>
      <w:r>
        <w:rPr>
          <w:color w:val="000000"/>
        </w:rPr>
        <w:t>Em agosto de dois mil e vinte e seis, veio a resposta.</w:t>
      </w:r>
    </w:p>
    <w:p>
      <w:r>
        <w:rPr>
          <w:color w:val="000000"/>
        </w:rPr>
        <w:t>O Ministério Público do Rio de Janeiro decidiu não levar a denúncia adiante. Concluiu que os elementos apresentados não eram suficientes para abrir uma investigação criminal contra Fernanda.</w:t>
      </w:r>
    </w:p>
    <w:p>
      <w:r>
        <w:rPr>
          <w:color w:val="000000"/>
        </w:rPr>
        <w:t>Segundo as reportagens, a Promotoria apontou um viés misógino na forma como as suspeitas contra a viúva tinham sido apresentadas.</w:t>
      </w:r>
    </w:p>
    <w:p>
      <w:r>
        <w:rPr>
          <w:color w:val="000000"/>
        </w:rPr>
        <w:t>Fernanda nunca foi acusada formalmente de crime nenhum. As reportagens sobre o caso não trazem a versão dela sobre as transferências.</w:t>
      </w:r>
    </w:p>
    <w:p>
      <w:r>
        <w:rPr>
          <w:color w:val="000000"/>
        </w:rPr>
        <w:t>Na esfera criminal, o caso terminou ali.</w:t>
      </w:r>
    </w:p>
    <w:p>
      <w:r>
        <w:rPr>
          <w:color w:val="000000"/>
        </w:rPr>
        <w:t>A guerra pela herança, porém, continua na Justiça.</w:t>
      </w:r>
    </w:p>
    <w:p>
      <w:r>
        <w:rPr>
          <w:color w:val="000000"/>
        </w:rPr>
        <w:t>Existe um nome nessa história que ninguém esperava encontrar.</w:t>
      </w:r>
    </w:p>
    <w:p>
      <w:r>
        <w:rPr>
          <w:color w:val="000000"/>
        </w:rPr>
        <w:t>Lembra da fita que Roberto mandou para Erasmo em mil novecentos e sessenta e sete, para acabar com a única briga dos dois?</w:t>
      </w:r>
    </w:p>
    <w:p>
      <w:r>
        <w:rPr>
          <w:color w:val="000000"/>
        </w:rPr>
        <w:t>Doze de novembro de dois mil e vinte e cinco.</w:t>
      </w:r>
    </w:p>
    <w:p>
      <w:r>
        <w:rPr>
          <w:color w:val="000000"/>
        </w:rPr>
        <w:t>Segundo uma coluna da revista IstoÉ, baseada em fontes que não se identificaram, Roberto Carlos prestou depoimento como testemunha num processo ligado à herança do melhor amigo. O processo corre em segredo de Justiça.</w:t>
      </w:r>
    </w:p>
    <w:p>
      <w:r>
        <w:rPr>
          <w:color w:val="000000"/>
        </w:rPr>
        <w:t>Segundo essas mesmas fontes, o depoimento do Rei foi favorável à viúva.</w:t>
      </w:r>
    </w:p>
    <w:p>
      <w:r>
        <w:rPr>
          <w:color w:val="000000"/>
        </w:rPr>
        <w:t>A assessoria de Roberto não comentou.</w:t>
      </w:r>
    </w:p>
    <w:p>
      <w:r>
        <w:rPr>
          <w:color w:val="000000"/>
        </w:rPr>
        <w:t>Agora pense em quem estava do outro lado.</w:t>
      </w:r>
    </w:p>
    <w:p>
      <w:r>
        <w:rPr>
          <w:color w:val="000000"/>
        </w:rPr>
        <w:t>Leonardo Esteves, o filho caçula de Erasmo. O mesmo Leonardo que, anos antes, tinha se tornado o empresário de Roberto Carlos.</w:t>
      </w:r>
    </w:p>
    <w:p>
      <w:r>
        <w:rPr>
          <w:color w:val="000000"/>
        </w:rPr>
        <w:t>Segundo a imprensa, o apoio do Rei à viúva provocou um atrito entre ele e o filho do melhor amigo. O homem que cuidava da carreira dele.</w:t>
      </w:r>
    </w:p>
    <w:p>
      <w:r>
        <w:rPr>
          <w:color w:val="C00000"/>
        </w:rPr>
        <w:t>Mais de sessenta anos de amizade. Centenas de músicas escritas lado a lado. E, depois da morte de Erasmo, o melhor amigo dele e o filho dele ficaram em lados opostos. Dessa vez, nenhuma fita ia resolver.</w:t>
      </w:r>
    </w:p>
    <w:p>
      <w:r>
        <w:rPr>
          <w:color w:val="000000"/>
        </w:rPr>
        <w:t>Só que ainda falta a última peça. A peça que explica o segredo que Erasmo Carlos levou para o túmulo.</w:t>
      </w:r>
    </w:p>
    <w:p>
      <w:r>
        <w:rPr>
          <w:color w:val="000000"/>
        </w:rPr>
        <w:t>Setembro de dois mil e vinte e seis.</w:t>
      </w:r>
    </w:p>
    <w:p>
      <w:r>
        <w:rPr>
          <w:color w:val="000000"/>
        </w:rPr>
        <w:t>Quase quatro anos depois da morte do Tremendão, veio à tona uma informação que mudou o rumo dessa história.</w:t>
      </w:r>
    </w:p>
    <w:p>
      <w:r>
        <w:rPr>
          <w:color w:val="000000"/>
        </w:rPr>
        <w:t>Segundo a coluna Gente, da revista Veja, Erasmo tinha preparado, antes de morrer, uma minuta de testamento. Um rascunho com a vontade dele.</w:t>
      </w:r>
    </w:p>
    <w:p>
      <w:r>
        <w:rPr>
          <w:color w:val="000000"/>
        </w:rPr>
        <w:t>O documento nunca foi registrado em cartório. Ficava guardado no escritório do cantor.</w:t>
      </w:r>
    </w:p>
    <w:p>
      <w:r>
        <w:rPr>
          <w:color w:val="000000"/>
        </w:rPr>
        <w:t>E hoje ninguém sabe onde ele está.</w:t>
      </w:r>
    </w:p>
    <w:p>
      <w:r>
        <w:rPr>
          <w:color w:val="000000"/>
        </w:rPr>
        <w:t>Nenhuma das partes diz saber o paradeiro daquele papel.</w:t>
      </w:r>
    </w:p>
    <w:p>
      <w:r>
        <w:rPr>
          <w:color w:val="000000"/>
        </w:rPr>
        <w:t>Pense no que isso significa.</w:t>
      </w:r>
    </w:p>
    <w:p>
      <w:r>
        <w:rPr>
          <w:color w:val="000000"/>
        </w:rPr>
        <w:t>Erasmo Carlos sabia o que queria deixar. Sabia para quem. Chegou a colocar isso no papel.</w:t>
      </w:r>
    </w:p>
    <w:p>
      <w:r>
        <w:rPr>
          <w:color w:val="000000"/>
        </w:rPr>
        <w:t>Esse papel desapareceu.</w:t>
      </w:r>
    </w:p>
    <w:p>
      <w:r>
        <w:rPr>
          <w:color w:val="000000"/>
        </w:rPr>
        <w:t>Esse é o horrível segredo que o Tremendão levou para o túmulo. A última vontade dele. O que ele queria para a família e para a obra de uma vida inteira. Ninguém sabe. E a família que ele passou a vida tentando proteger continua em guerra justamente por causa disso.</w:t>
      </w:r>
    </w:p>
    <w:p>
      <w:r>
        <w:rPr>
          <w:color w:val="000000"/>
        </w:rPr>
        <w:t>Agora olhe para tudo o que você ouviu.</w:t>
      </w:r>
    </w:p>
    <w:p>
      <w:r>
        <w:rPr>
          <w:color w:val="000000"/>
        </w:rPr>
        <w:t>O menino que cresceu esperando um pai na porta de casa. O violão que Tim Maia colocou nas mãos dele. A fita de Roberto. O armário onde ficava a arma. O capacete de Alexandre.</w:t>
      </w:r>
    </w:p>
    <w:p>
      <w:r>
        <w:rPr>
          <w:color w:val="000000"/>
        </w:rPr>
        <w:t>No fim, um papel que sumiu.</w:t>
      </w:r>
    </w:p>
    <w:p>
      <w:r>
        <w:rPr>
          <w:color w:val="000000"/>
        </w:rPr>
        <w:t>Erasmo passou a vida inteira sem respostas. Cresceu sem saber direito quem era o pai e viu Narinha partir, num dia depois do Natal, sem explicar por quê.</w:t>
      </w:r>
    </w:p>
    <w:p>
      <w:r>
        <w:rPr>
          <w:color w:val="000000"/>
        </w:rPr>
        <w:t>Quando finalmente decidiu deixar uma resposta por escrito, ela também desapareceu.</w:t>
      </w:r>
    </w:p>
    <w:p>
      <w:r>
        <w:rPr>
          <w:color w:val="000000"/>
        </w:rPr>
        <w:t>O homem que cantava com fama de mau passou oitenta e um anos tentando segurar a própria família nas mãos. E ela escorreu pelos dedos dele, uma pessoa de cada vez.</w:t>
      </w:r>
    </w:p>
    <w:p>
      <w:r>
        <w:rPr>
          <w:color w:val="000000"/>
        </w:rPr>
        <w:t>Existe uma coisa que esta história ensina, e ela vale para qualquer família.</w:t>
      </w:r>
    </w:p>
    <w:p>
      <w:r>
        <w:rPr>
          <w:color w:val="000000"/>
        </w:rPr>
        <w:t>As coisas mais importantes quase nunca são ditas em voz alta.</w:t>
      </w:r>
    </w:p>
    <w:p>
      <w:r>
        <w:rPr>
          <w:color w:val="000000"/>
        </w:rPr>
        <w:t>A gente acha que vai ter tempo. Que um dia vai sentar com o filho ou com a mãe e explicar tudo o que sente. Que um dia vai escrever aquilo que precisa ser escrito.</w:t>
      </w:r>
    </w:p>
    <w:p>
      <w:r>
        <w:rPr>
          <w:color w:val="000000"/>
        </w:rPr>
        <w:t>Erasmo achou que teria tempo.</w:t>
      </w:r>
    </w:p>
    <w:p>
      <w:r>
        <w:rPr>
          <w:color w:val="000000"/>
        </w:rPr>
        <w:t>Narinha levou a resposta dela embora sem deixar uma palavra. Erasmo deixou a dele num papel que ninguém encontra.</w:t>
      </w:r>
    </w:p>
    <w:p>
      <w:r>
        <w:rPr>
          <w:color w:val="000000"/>
        </w:rPr>
        <w:t>Quem ficou continua procurando.</w:t>
      </w:r>
    </w:p>
    <w:p>
      <w:r>
        <w:rPr>
          <w:color w:val="000000"/>
        </w:rPr>
        <w:t>Se existe alguma coisa importante que você ainda não disse para alguém da sua família, diga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