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EDUARDO COSTA: Por Que a Justiça Pediu a PRISÃO Dele — Parte 4</w:t>
      </w:r>
    </w:p>
    <w:p>
      <w:r>
        <w:rPr>
          <w:color w:val="000000"/>
        </w:rPr>
        <w:t>Para entender o pedido de prisão, é preciso voltar mais de um ano no tempo.</w:t>
      </w:r>
    </w:p>
    <w:p>
      <w:r>
        <w:rPr>
          <w:color w:val="000000"/>
        </w:rPr>
        <w:t>Seis de novembro de dois mil e dezoito. Uma terça-feira.</w:t>
      </w:r>
    </w:p>
    <w:p>
      <w:r>
        <w:rPr>
          <w:color w:val="000000"/>
        </w:rPr>
        <w:t>O Brasil tinha acabado de sair da eleição presidencial mais tensa em décadas. Jair Bolsonaro tinha vencido poucos dias antes.</w:t>
      </w:r>
    </w:p>
    <w:p>
      <w:r>
        <w:rPr>
          <w:color w:val="000000"/>
        </w:rPr>
        <w:t>Naquela noite, a TV Globo exibiu mais um episódio de um programa chamado Amor e Sexo.</w:t>
      </w:r>
    </w:p>
    <w:p>
      <w:r>
        <w:rPr>
          <w:color w:val="000000"/>
        </w:rPr>
        <w:t>A apresentadora era Fernanda Lima, uma das mulheres mais conhecidas da televisão brasileira.</w:t>
      </w:r>
    </w:p>
    <w:p>
      <w:r>
        <w:rPr>
          <w:color w:val="000000"/>
        </w:rPr>
        <w:t>No encerramento do programa, Fernanda leu um texto sobre as mulheres. Um discurso sobre o hábito de chamar de loucas as mulheres que se posicionam e sobre liberdade feminina.</w:t>
      </w:r>
    </w:p>
    <w:p>
      <w:r>
        <w:rPr>
          <w:color w:val="000000"/>
        </w:rPr>
        <w:t>O texto não citava partido nenhum. Não citava candidato nenhum. Fernanda contou depois que aquele trecho tinha sido gravado em julho, meses antes da eleição.</w:t>
      </w:r>
    </w:p>
    <w:p>
      <w:r>
        <w:rPr>
          <w:color w:val="000000"/>
        </w:rPr>
        <w:t>Para uma parte do público, aquilo soou como uma provocação política.</w:t>
      </w:r>
    </w:p>
    <w:p>
      <w:r>
        <w:rPr>
          <w:color w:val="000000"/>
        </w:rPr>
        <w:t>Um desses espectadores era Eduardo Costa.</w:t>
      </w:r>
    </w:p>
    <w:p>
      <w:r>
        <w:rPr>
          <w:color w:val="C00000"/>
        </w:rPr>
        <w:t>Guarde essa noite. Porque o que Eduardo fez logo depois ia virar um processo, uma condenação e, sete anos depois, um pedido de prisão. E tudo começou diante de uma tela de celular.</w:t>
      </w:r>
    </w:p>
    <w:p>
      <w:r>
        <w:rPr>
          <w:color w:val="000000"/>
        </w:rPr>
        <w:t>Eduardo foi para as redes sociais.</w:t>
      </w:r>
    </w:p>
    <w:p>
      <w:r>
        <w:rPr>
          <w:color w:val="000000"/>
        </w:rPr>
        <w:t>Escreveu uma série de mensagens contra Fernanda Lima.</w:t>
      </w:r>
    </w:p>
    <w:p>
      <w:r>
        <w:rPr>
          <w:color w:val="000000"/>
        </w:rPr>
        <w:t>Chamou a apresentadora de imbecil.</w:t>
      </w:r>
    </w:p>
    <w:p>
      <w:r>
        <w:rPr>
          <w:color w:val="000000"/>
        </w:rPr>
        <w:t>Disse que o programa dela era esquerdista e feito para bandidos e maconheiros. Escreveu que Bolsonaro não estava sozinho. Disse que a mamata ia acabar. E pediu que as pessoas sabotassem o programa.</w:t>
      </w:r>
    </w:p>
    <w:p>
      <w:r>
        <w:rPr>
          <w:color w:val="000000"/>
        </w:rPr>
        <w:t>Fernanda era uma mulher com milhões de seguidores. E, de repente, a caixa de comentários dela foi inundada de ataques.</w:t>
      </w:r>
    </w:p>
    <w:p>
      <w:r>
        <w:rPr>
          <w:color w:val="000000"/>
        </w:rPr>
        <w:t>Ela teve de fechar os comentários do próprio perfil.</w:t>
      </w:r>
    </w:p>
    <w:p>
      <w:r>
        <w:rPr>
          <w:color w:val="000000"/>
        </w:rPr>
        <w:t>Na época, preferiu não entrar em briga. Explicou apenas que o texto tinha sido gravado antes da eleição.</w:t>
      </w:r>
    </w:p>
    <w:p>
      <w:r>
        <w:rPr>
          <w:color w:val="000000"/>
        </w:rPr>
        <w:t>Quem respondeu foi o marido dela.</w:t>
      </w:r>
    </w:p>
    <w:p>
      <w:r>
        <w:rPr>
          <w:color w:val="000000"/>
        </w:rPr>
        <w:t>O ator e apresentador Rodrigo Hilbert publicou uma mensagem de apoio à mulher. Escreveu que o amor que sentia por ela era maior do que todo o ódio do mundo.</w:t>
      </w:r>
    </w:p>
    <w:p>
      <w:r>
        <w:rPr>
          <w:color w:val="000000"/>
        </w:rPr>
        <w:t>O caso explodiu.</w:t>
      </w:r>
    </w:p>
    <w:p>
      <w:r>
        <w:rPr>
          <w:color w:val="000000"/>
        </w:rPr>
        <w:t>Artistas e fãs se posicionaram. O caso tomou conta das redes sociais.</w:t>
      </w:r>
    </w:p>
    <w:p>
      <w:r>
        <w:rPr>
          <w:color w:val="C00000"/>
        </w:rPr>
        <w:t>Pense no que estava acontecendo na vida dele naquele momento. A ex-noiva que tinha acusado ele de vazar fotos íntimas agora era a noiva dele de novo. A comparação com a lagosta ainda estava fresca. E agora o país inteiro discutia o ataque a uma das apresentadoras mais famosas da Globo.</w:t>
      </w:r>
    </w:p>
    <w:p>
      <w:r>
        <w:rPr>
          <w:color w:val="000000"/>
        </w:rPr>
        <w:t>Nos dias seguintes, Eduardo mudou o tom.</w:t>
      </w:r>
    </w:p>
    <w:p>
      <w:r>
        <w:rPr>
          <w:color w:val="000000"/>
        </w:rPr>
        <w:t>Disse que sabia que ia pagar por ter falado o que pensava. Disse que ia tentar melhorar.</w:t>
      </w:r>
    </w:p>
    <w:p>
      <w:r>
        <w:rPr>
          <w:color w:val="000000"/>
        </w:rPr>
        <w:t>E, no fim daquele mesmo mês, foi convidado para um programa da própria Globo. O Conversa com Bial, apresentado pelo jornalista Pedro Bial.</w:t>
      </w:r>
    </w:p>
    <w:p>
      <w:r>
        <w:rPr>
          <w:color w:val="000000"/>
        </w:rPr>
        <w:t>Ali, Eduardo gravou um vídeo pedindo desculpas a Fernanda Lima.</w:t>
      </w:r>
    </w:p>
    <w:p>
      <w:r>
        <w:rPr>
          <w:color w:val="000000"/>
        </w:rPr>
        <w:t>Admitiu que tinha errado. Disse que tinha sido um babaca.</w:t>
      </w:r>
    </w:p>
    <w:p>
      <w:r>
        <w:rPr>
          <w:color w:val="000000"/>
        </w:rPr>
        <w:t>Pedro Bial comentou que ter opinião política era um direito de Eduardo, e que os ataques tinham passado do limite.</w:t>
      </w:r>
    </w:p>
    <w:p>
      <w:r>
        <w:rPr>
          <w:color w:val="000000"/>
        </w:rPr>
        <w:t>Parecia o fim da história.</w:t>
      </w:r>
    </w:p>
    <w:p>
      <w:r>
        <w:rPr>
          <w:color w:val="000000"/>
        </w:rPr>
        <w:t>Só que Fernanda Lima não deixou para lá.</w:t>
      </w:r>
    </w:p>
    <w:p>
      <w:r>
        <w:rPr>
          <w:color w:val="C00000"/>
        </w:rPr>
        <w:t>Porque um pedido de desculpas na televisão não apaga o que já foi publicado. E Fernanda decidiu levar Eduardo Costa até onde poucas pessoas famosas costumam chegar. Até o fim.</w:t>
      </w:r>
    </w:p>
    <w:p>
      <w:r>
        <w:rPr>
          <w:color w:val="000000"/>
        </w:rPr>
        <w:t>Fernanda entrou na Justiça.</w:t>
      </w:r>
    </w:p>
    <w:p>
      <w:r>
        <w:rPr>
          <w:color w:val="000000"/>
        </w:rPr>
        <w:t>Foram dois caminhos diferentes.</w:t>
      </w:r>
    </w:p>
    <w:p>
      <w:r>
        <w:rPr>
          <w:color w:val="000000"/>
        </w:rPr>
        <w:t>Um deles foi um processo civil, em que ela pedia uma indenização por danos morais. O outro foi um processo criminal, por difamação.</w:t>
      </w:r>
    </w:p>
    <w:p>
      <w:r>
        <w:rPr>
          <w:color w:val="000000"/>
        </w:rPr>
        <w:t>Enquanto os processos andavam devagar, como quase todos os processos no Brasil, a vida de Eduardo seguia.</w:t>
      </w:r>
    </w:p>
    <w:p>
      <w:r>
        <w:rPr>
          <w:color w:val="000000"/>
        </w:rPr>
        <w:t>Seguia ladeira abaixo.</w:t>
      </w:r>
    </w:p>
    <w:p>
      <w:r>
        <w:rPr>
          <w:color w:val="000000"/>
        </w:rPr>
        <w:t>Primeiro, veio o fim do noivado com Victória, em maio de dois mil e dezenove. Depois, os áudios de ameaça atribuídos ao irmão dele e a polícia na porta de casa, em janeiro de dois mil e vinte.</w:t>
      </w:r>
    </w:p>
    <w:p>
      <w:r>
        <w:rPr>
          <w:color w:val="000000"/>
        </w:rPr>
        <w:t>Em março de dois mil e vinte, o mundo parou. A pandemia fechou casas de show, cancelou turnês, deixou os artistas presos dentro de casa.</w:t>
      </w:r>
    </w:p>
    <w:p>
      <w:r>
        <w:rPr>
          <w:color w:val="000000"/>
        </w:rPr>
        <w:t>A saída que o sertanejo encontrou foram as lives. Shows transmitidos pela internet, ao vivo, de dentro de casa ou de estúdios, para milhões de pessoas.</w:t>
      </w:r>
    </w:p>
    <w:p>
      <w:r>
        <w:rPr>
          <w:color w:val="000000"/>
        </w:rPr>
        <w:t>Primeiro de maio de dois mil e vinte.</w:t>
      </w:r>
    </w:p>
    <w:p>
      <w:r>
        <w:rPr>
          <w:color w:val="000000"/>
        </w:rPr>
        <w:t>Leonardo e Eduardo Costa fizeram uma live do projeto Cabaré, chamada Cabaré em Casa.</w:t>
      </w:r>
    </w:p>
    <w:p>
      <w:r>
        <w:rPr>
          <w:color w:val="000000"/>
        </w:rPr>
        <w:t>Lembra daquela amizade que eu pedi para você guardar?</w:t>
      </w:r>
    </w:p>
    <w:p>
      <w:r>
        <w:rPr>
          <w:color w:val="000000"/>
        </w:rPr>
        <w:t>Era a hora de ela acabar.</w:t>
      </w:r>
    </w:p>
    <w:p>
      <w:r>
        <w:rPr>
          <w:color w:val="000000"/>
        </w:rPr>
        <w:t>Durante a transmissão, segundo relatos publicados depois, Eduardo bebeu, fez piadas machistas e comentários de cunho sexual que constrangeram quem estava assistindo. Num dos momentos que mais repercutiram, Leonardo chegou a tapar a boca do amigo com a mão, para impedir que ele continuasse falando.</w:t>
      </w:r>
    </w:p>
    <w:p>
      <w:r>
        <w:rPr>
          <w:color w:val="000000"/>
        </w:rPr>
        <w:t>Leonardo estava visivelmente constrangido.</w:t>
      </w:r>
    </w:p>
    <w:p>
      <w:r>
        <w:rPr>
          <w:color w:val="000000"/>
        </w:rPr>
        <w:t>Segundo pessoas ouvidas pela imprensa especializada em sertanejo, o clima nos bastidores também estava ruim. Elas descreveram um Eduardo arrogante com a equipe.</w:t>
      </w:r>
    </w:p>
    <w:p>
      <w:r>
        <w:rPr>
          <w:color w:val="000000"/>
        </w:rPr>
        <w:t>Poucas semanas depois, veio a notícia.</w:t>
      </w:r>
    </w:p>
    <w:p>
      <w:r>
        <w:rPr>
          <w:color w:val="000000"/>
        </w:rPr>
        <w:t>Segundo essas mesmas fontes, Leonardo tinha decidido não se apresentar mais ao lado de Eduardo Costa.</w:t>
      </w:r>
    </w:p>
    <w:p>
      <w:r>
        <w:rPr>
          <w:color w:val="000000"/>
        </w:rPr>
        <w:t>A parceria que tinha vendido mais de quinhentas mil cópias e lotado centenas de shows tinha acabado.</w:t>
      </w:r>
    </w:p>
    <w:p>
      <w:r>
        <w:rPr>
          <w:color w:val="000000"/>
        </w:rPr>
        <w:t>Segundo essas reportagens, a live não tinha sido o único motivo.</w:t>
      </w:r>
    </w:p>
    <w:p>
      <w:r>
        <w:rPr>
          <w:color w:val="000000"/>
        </w:rPr>
        <w:t>A gota d'água teria sido outra história. Uma história envolvendo dinheiro, uma casa e até o nome de outro cantor famoso do sertanejo.</w:t>
      </w:r>
    </w:p>
    <w:p>
      <w:r>
        <w:rPr>
          <w:color w:val="C00000"/>
        </w:rPr>
        <w:t>Lembra daquela casa de nove milhões de reais que eu pedi para você guardar lá atrás? Pois é. Ela estava prestes a virar um caso do Ministério Público. E, ao mesmo tempo, o próprio Eduardo ia dar ao Brasil uma confissão tão constrangedora que muita gente achou que era piada.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