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Date:</w:t>
        <w:tab/>
        <w:tab/>
        <w:t xml:space="preserve">September 16,  2019</w:t>
      </w:r>
    </w:p>
    <w:p w:rsidR="00000000" w:rsidDel="00000000" w:rsidP="00000000" w:rsidRDefault="00000000" w:rsidRPr="00000000" w14:paraId="00000002">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3">
      <w:pPr>
        <w:widowControl w:val="0"/>
        <w:spacing w:line="240" w:lineRule="auto"/>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04">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To:</w:t>
        <w:tab/>
        <w:tab/>
        <w:t xml:space="preserve">___________________________________</w:t>
      </w:r>
    </w:p>
    <w:p w:rsidR="00000000" w:rsidDel="00000000" w:rsidP="00000000" w:rsidRDefault="00000000" w:rsidRPr="00000000" w14:paraId="0000000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t xml:space="preserve">___________________________________</w:t>
      </w:r>
    </w:p>
    <w:p w:rsidR="00000000" w:rsidDel="00000000" w:rsidP="00000000" w:rsidRDefault="00000000" w:rsidRPr="00000000" w14:paraId="0000000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8">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From:</w:t>
        <w:tab/>
        <w:tab/>
      </w:r>
      <w:r w:rsidDel="00000000" w:rsidR="00000000" w:rsidRPr="00000000">
        <w:rPr>
          <w:rFonts w:ascii="Garamond" w:cs="Garamond" w:eastAsia="Garamond" w:hAnsi="Garamond"/>
          <w:b w:val="1"/>
          <w:rtl w:val="0"/>
        </w:rPr>
        <w:t xml:space="preserve">Paolo Miguel B. Ato </w:t>
      </w:r>
      <w:r w:rsidDel="00000000" w:rsidR="00000000" w:rsidRPr="00000000">
        <w:rPr>
          <w:rFonts w:ascii="Garamond" w:cs="Garamond" w:eastAsia="Garamond" w:hAnsi="Garamond"/>
          <w:rtl w:val="0"/>
        </w:rPr>
        <w:t xml:space="preserve">(BSCS ID 11610166)</w:t>
      </w:r>
    </w:p>
    <w:p w:rsidR="00000000" w:rsidDel="00000000" w:rsidP="00000000" w:rsidRDefault="00000000" w:rsidRPr="00000000" w14:paraId="00000009">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Mart Henrick A. Gamutan </w:t>
      </w:r>
      <w:r w:rsidDel="00000000" w:rsidR="00000000" w:rsidRPr="00000000">
        <w:rPr>
          <w:rFonts w:ascii="Garamond" w:cs="Garamond" w:eastAsia="Garamond" w:hAnsi="Garamond"/>
          <w:rtl w:val="0"/>
        </w:rPr>
        <w:t xml:space="preserve">(BSCS ID 11609885)</w:t>
      </w:r>
      <w:r w:rsidDel="00000000" w:rsidR="00000000" w:rsidRPr="00000000">
        <w:rPr>
          <w:rtl w:val="0"/>
        </w:rPr>
      </w:r>
    </w:p>
    <w:p w:rsidR="00000000" w:rsidDel="00000000" w:rsidP="00000000" w:rsidRDefault="00000000" w:rsidRPr="00000000" w14:paraId="0000000A">
      <w:pPr>
        <w:widowControl w:val="0"/>
        <w:spacing w:line="240" w:lineRule="auto"/>
        <w:ind w:left="720" w:firstLine="720"/>
        <w:rPr>
          <w:rFonts w:ascii="Garamond" w:cs="Garamond" w:eastAsia="Garamond" w:hAnsi="Garamond"/>
          <w:b w:val="1"/>
        </w:rPr>
      </w:pPr>
      <w:r w:rsidDel="00000000" w:rsidR="00000000" w:rsidRPr="00000000">
        <w:rPr>
          <w:rFonts w:ascii="Garamond" w:cs="Garamond" w:eastAsia="Garamond" w:hAnsi="Garamond"/>
          <w:b w:val="1"/>
          <w:rtl w:val="0"/>
        </w:rPr>
        <w:t xml:space="preserve">Antoine Mikhael M. Salcedo </w:t>
      </w:r>
      <w:r w:rsidDel="00000000" w:rsidR="00000000" w:rsidRPr="00000000">
        <w:rPr>
          <w:rFonts w:ascii="Garamond" w:cs="Garamond" w:eastAsia="Garamond" w:hAnsi="Garamond"/>
          <w:rtl w:val="0"/>
        </w:rPr>
        <w:t xml:space="preserve">(BSCS ID 11610921)</w:t>
      </w:r>
      <w:r w:rsidDel="00000000" w:rsidR="00000000" w:rsidRPr="00000000">
        <w:rPr>
          <w:rtl w:val="0"/>
        </w:rPr>
      </w:r>
    </w:p>
    <w:p w:rsidR="00000000" w:rsidDel="00000000" w:rsidP="00000000" w:rsidRDefault="00000000" w:rsidRPr="00000000" w14:paraId="0000000B">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ab/>
        <w:tab/>
        <w:t xml:space="preserve">Josh Cezar L. Valencia </w:t>
      </w:r>
      <w:r w:rsidDel="00000000" w:rsidR="00000000" w:rsidRPr="00000000">
        <w:rPr>
          <w:rFonts w:ascii="Garamond" w:cs="Garamond" w:eastAsia="Garamond" w:hAnsi="Garamond"/>
          <w:rtl w:val="0"/>
        </w:rPr>
        <w:t xml:space="preserve">(BSCS ID 11621141)</w:t>
      </w:r>
      <w:r w:rsidDel="00000000" w:rsidR="00000000" w:rsidRPr="00000000">
        <w:rPr>
          <w:rtl w:val="0"/>
        </w:rPr>
      </w:r>
    </w:p>
    <w:p w:rsidR="00000000" w:rsidDel="00000000" w:rsidP="00000000" w:rsidRDefault="00000000" w:rsidRPr="00000000" w14:paraId="0000000C">
      <w:pPr>
        <w:widowControl w:val="0"/>
        <w:spacing w:line="240" w:lineRule="auto"/>
        <w:ind w:left="0" w:firstLine="0"/>
        <w:rPr>
          <w:rFonts w:ascii="Garamond" w:cs="Garamond" w:eastAsia="Garamond" w:hAnsi="Garamond"/>
        </w:rPr>
      </w:pPr>
      <w:r w:rsidDel="00000000" w:rsidR="00000000" w:rsidRPr="00000000">
        <w:rPr>
          <w:rtl w:val="0"/>
        </w:rPr>
      </w:r>
    </w:p>
    <w:p w:rsidR="00000000" w:rsidDel="00000000" w:rsidP="00000000" w:rsidRDefault="00000000" w:rsidRPr="00000000" w14:paraId="0000000D">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ab/>
        <w:tab/>
      </w:r>
    </w:p>
    <w:p w:rsidR="00000000" w:rsidDel="00000000" w:rsidP="00000000" w:rsidRDefault="00000000" w:rsidRPr="00000000" w14:paraId="0000000E">
      <w:pPr>
        <w:widowControl w:val="0"/>
        <w:spacing w:line="240" w:lineRule="auto"/>
        <w:ind w:left="1440"/>
        <w:jc w:val="both"/>
        <w:rPr>
          <w:rFonts w:ascii="Garamond" w:cs="Garamond" w:eastAsia="Garamond" w:hAnsi="Garamond"/>
          <w:b w:val="1"/>
        </w:rPr>
      </w:pPr>
      <w:r w:rsidDel="00000000" w:rsidR="00000000" w:rsidRPr="00000000">
        <w:rPr>
          <w:rFonts w:ascii="Garamond" w:cs="Garamond" w:eastAsia="Garamond" w:hAnsi="Garamond"/>
          <w:rtl w:val="0"/>
        </w:rPr>
        <w:t xml:space="preserve">Re:</w:t>
        <w:tab/>
      </w:r>
      <w:r w:rsidDel="00000000" w:rsidR="00000000" w:rsidRPr="00000000">
        <w:rPr>
          <w:rFonts w:ascii="Garamond" w:cs="Garamond" w:eastAsia="Garamond" w:hAnsi="Garamond"/>
          <w:b w:val="1"/>
          <w:rtl w:val="0"/>
        </w:rPr>
        <w:t xml:space="preserve">Permission to Conduct Research</w:t>
      </w:r>
    </w:p>
    <w:p w:rsidR="00000000" w:rsidDel="00000000" w:rsidP="00000000" w:rsidRDefault="00000000" w:rsidRPr="00000000" w14:paraId="0000000F">
      <w:pPr>
        <w:widowControl w:val="0"/>
        <w:spacing w:line="240" w:lineRule="auto"/>
        <w:jc w:val="both"/>
        <w:rPr>
          <w:rFonts w:ascii="Garamond" w:cs="Garamond" w:eastAsia="Garamond" w:hAnsi="Garamond"/>
        </w:rPr>
      </w:pPr>
      <w:r w:rsidDel="00000000" w:rsidR="00000000" w:rsidRPr="00000000">
        <w:pict>
          <v:rect style="width:0.0pt;height:1.5pt" o:hr="t" o:hrstd="t" o:hralign="center" fillcolor="#A0A0A0" stroked="f"/>
        </w:pict>
      </w:r>
      <w:r w:rsidDel="00000000" w:rsidR="00000000" w:rsidRPr="00000000">
        <w:rPr>
          <w:rFonts w:ascii="Garamond" w:cs="Garamond" w:eastAsia="Garamond" w:hAnsi="Garamond"/>
          <w:rtl w:val="0"/>
        </w:rPr>
        <w:br w:type="textWrapping"/>
      </w:r>
      <w:r w:rsidDel="00000000" w:rsidR="00000000" w:rsidRPr="00000000">
        <w:rPr>
          <w:rtl w:val="0"/>
        </w:rPr>
      </w:r>
    </w:p>
    <w:p w:rsidR="00000000" w:rsidDel="00000000" w:rsidP="00000000" w:rsidRDefault="00000000" w:rsidRPr="00000000" w14:paraId="00000010">
      <w:pPr>
        <w:rPr>
          <w:rFonts w:ascii="Garamond" w:cs="Garamond" w:eastAsia="Garamond" w:hAnsi="Garamond"/>
        </w:rPr>
      </w:pPr>
      <w:r w:rsidDel="00000000" w:rsidR="00000000" w:rsidRPr="00000000">
        <w:rPr>
          <w:rFonts w:ascii="Garamond" w:cs="Garamond" w:eastAsia="Garamond" w:hAnsi="Garamond"/>
          <w:rtl w:val="0"/>
        </w:rPr>
        <w:t xml:space="preserve">Greetings in St. La Salle!</w:t>
      </w:r>
    </w:p>
    <w:p w:rsidR="00000000" w:rsidDel="00000000" w:rsidP="00000000" w:rsidRDefault="00000000" w:rsidRPr="00000000" w14:paraId="00000011">
      <w:pPr>
        <w:rPr>
          <w:rFonts w:ascii="Garamond" w:cs="Garamond" w:eastAsia="Garamond" w:hAnsi="Garamond"/>
        </w:rPr>
      </w:pPr>
      <w:r w:rsidDel="00000000" w:rsidR="00000000" w:rsidRPr="00000000">
        <w:rPr>
          <w:rtl w:val="0"/>
        </w:rPr>
      </w:r>
    </w:p>
    <w:p w:rsidR="00000000" w:rsidDel="00000000" w:rsidP="00000000" w:rsidRDefault="00000000" w:rsidRPr="00000000" w14:paraId="00000012">
      <w:pPr>
        <w:rPr>
          <w:rFonts w:ascii="Garamond" w:cs="Garamond" w:eastAsia="Garamond" w:hAnsi="Garamond"/>
        </w:rPr>
      </w:pPr>
      <w:r w:rsidDel="00000000" w:rsidR="00000000" w:rsidRPr="00000000">
        <w:rPr>
          <w:rFonts w:ascii="Garamond" w:cs="Garamond" w:eastAsia="Garamond" w:hAnsi="Garamond"/>
          <w:rtl w:val="0"/>
        </w:rPr>
        <w:t xml:space="preserve">We are a group of BS Computer Science students from De La Salle University working on a thesis entitled “FireflyX: Designing Interactions for a Mobile Musical Learning Tool for Children”. </w:t>
      </w:r>
      <w:r w:rsidDel="00000000" w:rsidR="00000000" w:rsidRPr="00000000">
        <w:rPr>
          <w:rFonts w:ascii="Garamond" w:cs="Garamond" w:eastAsia="Garamond" w:hAnsi="Garamond"/>
          <w:rtl w:val="0"/>
        </w:rPr>
        <w:t xml:space="preserve">Our </w:t>
      </w:r>
      <w:r w:rsidDel="00000000" w:rsidR="00000000" w:rsidRPr="00000000">
        <w:rPr>
          <w:rFonts w:ascii="Garamond" w:cs="Garamond" w:eastAsia="Garamond" w:hAnsi="Garamond"/>
          <w:rtl w:val="0"/>
        </w:rPr>
        <w:t xml:space="preserve">research aims to enhance the music learning experience of children by utilizing </w:t>
      </w:r>
      <w:r w:rsidDel="00000000" w:rsidR="00000000" w:rsidRPr="00000000">
        <w:rPr>
          <w:rFonts w:ascii="Garamond" w:cs="Garamond" w:eastAsia="Garamond" w:hAnsi="Garamond"/>
          <w:rtl w:val="0"/>
        </w:rPr>
        <w:t xml:space="preserve">their playful nature</w:t>
      </w:r>
      <w:r w:rsidDel="00000000" w:rsidR="00000000" w:rsidRPr="00000000">
        <w:rPr>
          <w:rFonts w:ascii="Garamond" w:cs="Garamond" w:eastAsia="Garamond" w:hAnsi="Garamond"/>
          <w:rtl w:val="0"/>
        </w:rPr>
        <w:t xml:space="preserve"> thru gesture interactions. We plan to develop a learning tool that would allow children to interact with visually appealing fireflies to produce sound and compose music. </w:t>
      </w:r>
    </w:p>
    <w:p w:rsidR="00000000" w:rsidDel="00000000" w:rsidP="00000000" w:rsidRDefault="00000000" w:rsidRPr="00000000" w14:paraId="00000013">
      <w:pPr>
        <w:rPr>
          <w:rFonts w:ascii="Garamond" w:cs="Garamond" w:eastAsia="Garamond" w:hAnsi="Garamond"/>
        </w:rPr>
      </w:pPr>
      <w:r w:rsidDel="00000000" w:rsidR="00000000" w:rsidRPr="00000000">
        <w:rPr>
          <w:rtl w:val="0"/>
        </w:rPr>
      </w:r>
    </w:p>
    <w:p w:rsidR="00000000" w:rsidDel="00000000" w:rsidP="00000000" w:rsidRDefault="00000000" w:rsidRPr="00000000" w14:paraId="00000014">
      <w:pPr>
        <w:rPr>
          <w:rFonts w:ascii="Garamond" w:cs="Garamond" w:eastAsia="Garamond" w:hAnsi="Garamond"/>
        </w:rPr>
      </w:pPr>
      <w:r w:rsidDel="00000000" w:rsidR="00000000" w:rsidRPr="00000000">
        <w:rPr>
          <w:rFonts w:ascii="Garamond" w:cs="Garamond" w:eastAsia="Garamond" w:hAnsi="Garamond"/>
          <w:rtl w:val="0"/>
        </w:rPr>
        <w:t xml:space="preserve">We write to you to request permission to conduct surveys, observations and experiments involving some Grade 1 to Grade 3 students (or anyone aged of 7-9). These will serve as needfinding activities for our thesis project. These preliminary studies will allow our group to record observations and gain insights that would help us in understanding the different pains and struggles of children learning music so we could design the appropriate interface for this task. </w:t>
      </w:r>
    </w:p>
    <w:p w:rsidR="00000000" w:rsidDel="00000000" w:rsidP="00000000" w:rsidRDefault="00000000" w:rsidRPr="00000000" w14:paraId="00000015">
      <w:pPr>
        <w:rPr>
          <w:rFonts w:ascii="Garamond" w:cs="Garamond" w:eastAsia="Garamond" w:hAnsi="Garamond"/>
        </w:rPr>
      </w:pPr>
      <w:r w:rsidDel="00000000" w:rsidR="00000000" w:rsidRPr="00000000">
        <w:rPr>
          <w:rtl w:val="0"/>
        </w:rPr>
      </w:r>
    </w:p>
    <w:p w:rsidR="00000000" w:rsidDel="00000000" w:rsidP="00000000" w:rsidRDefault="00000000" w:rsidRPr="00000000" w14:paraId="00000016">
      <w:pPr>
        <w:rPr>
          <w:rFonts w:ascii="Garamond" w:cs="Garamond" w:eastAsia="Garamond" w:hAnsi="Garamond"/>
        </w:rPr>
      </w:pPr>
      <w:r w:rsidDel="00000000" w:rsidR="00000000" w:rsidRPr="00000000">
        <w:rPr>
          <w:rFonts w:ascii="Garamond" w:cs="Garamond" w:eastAsia="Garamond" w:hAnsi="Garamond"/>
          <w:rtl w:val="0"/>
        </w:rPr>
        <w:t xml:space="preserve">Attached in this letter are the necessary consent forms, and the applicable protocol for the experiments for your reference. These have been aligned and cleared by our university. We are sending them to you for your review and perusal and we also look forward to your comments on them as well. In the preparation of these instruments, we have ensured that the safety and best interests of the children involved have been reviewed and taken into utmost consideration. We also understand that these forms have to be reviewed and consent has to be secured from the parents of the concerned children as well. </w:t>
      </w:r>
    </w:p>
    <w:p w:rsidR="00000000" w:rsidDel="00000000" w:rsidP="00000000" w:rsidRDefault="00000000" w:rsidRPr="00000000" w14:paraId="00000017">
      <w:pPr>
        <w:rPr>
          <w:rFonts w:ascii="Garamond" w:cs="Garamond" w:eastAsia="Garamond" w:hAnsi="Garamond"/>
        </w:rPr>
      </w:pPr>
      <w:r w:rsidDel="00000000" w:rsidR="00000000" w:rsidRPr="00000000">
        <w:rPr>
          <w:rtl w:val="0"/>
        </w:rPr>
      </w:r>
    </w:p>
    <w:p w:rsidR="00000000" w:rsidDel="00000000" w:rsidP="00000000" w:rsidRDefault="00000000" w:rsidRPr="00000000" w14:paraId="00000018">
      <w:pPr>
        <w:rPr>
          <w:rFonts w:ascii="Garamond" w:cs="Garamond" w:eastAsia="Garamond" w:hAnsi="Garamond"/>
        </w:rPr>
      </w:pPr>
      <w:r w:rsidDel="00000000" w:rsidR="00000000" w:rsidRPr="00000000">
        <w:rPr>
          <w:rFonts w:ascii="Garamond" w:cs="Garamond" w:eastAsia="Garamond" w:hAnsi="Garamond"/>
          <w:rtl w:val="0"/>
        </w:rPr>
        <w:t xml:space="preserve">With that, we would like to ask for your permission and endorsement  in securing our consents and permits; conducting our needfinding activities to the students taking special music classes. At minimum we need 10 respondents to participate in our study. </w:t>
      </w:r>
    </w:p>
    <w:p w:rsidR="00000000" w:rsidDel="00000000" w:rsidP="00000000" w:rsidRDefault="00000000" w:rsidRPr="00000000" w14:paraId="00000019">
      <w:pPr>
        <w:rPr>
          <w:rFonts w:ascii="Garamond" w:cs="Garamond" w:eastAsia="Garamond" w:hAnsi="Garamond"/>
        </w:rPr>
      </w:pPr>
      <w:r w:rsidDel="00000000" w:rsidR="00000000" w:rsidRPr="00000000">
        <w:rPr>
          <w:rtl w:val="0"/>
        </w:rPr>
      </w:r>
    </w:p>
    <w:p w:rsidR="00000000" w:rsidDel="00000000" w:rsidP="00000000" w:rsidRDefault="00000000" w:rsidRPr="00000000" w14:paraId="0000001A">
      <w:pPr>
        <w:rPr>
          <w:rFonts w:ascii="Garamond" w:cs="Garamond" w:eastAsia="Garamond" w:hAnsi="Garamond"/>
        </w:rPr>
      </w:pPr>
      <w:r w:rsidDel="00000000" w:rsidR="00000000" w:rsidRPr="00000000">
        <w:rPr>
          <w:rFonts w:ascii="Garamond" w:cs="Garamond" w:eastAsia="Garamond" w:hAnsi="Garamond"/>
          <w:rtl w:val="0"/>
        </w:rPr>
        <w:t xml:space="preserve">Regarding the details of the research, we would be happy to answer any questions or concerns that</w:t>
      </w:r>
    </w:p>
    <w:p w:rsidR="00000000" w:rsidDel="00000000" w:rsidP="00000000" w:rsidRDefault="00000000" w:rsidRPr="00000000" w14:paraId="0000001B">
      <w:pPr>
        <w:rPr>
          <w:rFonts w:ascii="Garamond" w:cs="Garamond" w:eastAsia="Garamond" w:hAnsi="Garamond"/>
        </w:rPr>
      </w:pPr>
      <w:r w:rsidDel="00000000" w:rsidR="00000000" w:rsidRPr="00000000">
        <w:rPr>
          <w:rFonts w:ascii="Garamond" w:cs="Garamond" w:eastAsia="Garamond" w:hAnsi="Garamond"/>
          <w:rtl w:val="0"/>
        </w:rPr>
        <w:t xml:space="preserve">you may have. You may contact our group through this email address:</w:t>
      </w:r>
    </w:p>
    <w:p w:rsidR="00000000" w:rsidDel="00000000" w:rsidP="00000000" w:rsidRDefault="00000000" w:rsidRPr="00000000" w14:paraId="0000001C">
      <w:pPr>
        <w:rPr>
          <w:rFonts w:ascii="Garamond" w:cs="Garamond" w:eastAsia="Garamond" w:hAnsi="Garamond"/>
        </w:rPr>
      </w:pPr>
      <w:r w:rsidDel="00000000" w:rsidR="00000000" w:rsidRPr="00000000">
        <w:rPr>
          <w:rFonts w:ascii="Garamond" w:cs="Garamond" w:eastAsia="Garamond" w:hAnsi="Garamond"/>
          <w:rtl w:val="0"/>
        </w:rPr>
        <w:t xml:space="preserve">antoine_salcedo@dlsu.edu.ph, or via this mobile number 09272346808.</w:t>
      </w:r>
    </w:p>
    <w:p w:rsidR="00000000" w:rsidDel="00000000" w:rsidP="00000000" w:rsidRDefault="00000000" w:rsidRPr="00000000" w14:paraId="0000001D">
      <w:pPr>
        <w:rPr>
          <w:rFonts w:ascii="Garamond" w:cs="Garamond" w:eastAsia="Garamond" w:hAnsi="Garamond"/>
        </w:rPr>
      </w:pPr>
      <w:r w:rsidDel="00000000" w:rsidR="00000000" w:rsidRPr="00000000">
        <w:rPr>
          <w:rtl w:val="0"/>
        </w:rPr>
      </w:r>
    </w:p>
    <w:p w:rsidR="00000000" w:rsidDel="00000000" w:rsidP="00000000" w:rsidRDefault="00000000" w:rsidRPr="00000000" w14:paraId="0000001E">
      <w:pPr>
        <w:rPr>
          <w:rFonts w:ascii="Garamond" w:cs="Garamond" w:eastAsia="Garamond" w:hAnsi="Garamond"/>
        </w:rPr>
      </w:pPr>
      <w:r w:rsidDel="00000000" w:rsidR="00000000" w:rsidRPr="00000000">
        <w:rPr>
          <w:rFonts w:ascii="Garamond" w:cs="Garamond" w:eastAsia="Garamond" w:hAnsi="Garamond"/>
          <w:rtl w:val="0"/>
        </w:rPr>
        <w:t xml:space="preserve">We look forward to your prompt reply.</w:t>
      </w:r>
    </w:p>
    <w:p w:rsidR="00000000" w:rsidDel="00000000" w:rsidP="00000000" w:rsidRDefault="00000000" w:rsidRPr="00000000" w14:paraId="0000001F">
      <w:pPr>
        <w:rPr>
          <w:rFonts w:ascii="Garamond" w:cs="Garamond" w:eastAsia="Garamond" w:hAnsi="Garamond"/>
        </w:rPr>
      </w:pPr>
      <w:r w:rsidDel="00000000" w:rsidR="00000000" w:rsidRPr="00000000">
        <w:rPr>
          <w:rtl w:val="0"/>
        </w:rPr>
      </w:r>
    </w:p>
    <w:p w:rsidR="00000000" w:rsidDel="00000000" w:rsidP="00000000" w:rsidRDefault="00000000" w:rsidRPr="00000000" w14:paraId="00000020">
      <w:pPr>
        <w:rPr>
          <w:rFonts w:ascii="Garamond" w:cs="Garamond" w:eastAsia="Garamond" w:hAnsi="Garamond"/>
        </w:rPr>
      </w:pPr>
      <w:r w:rsidDel="00000000" w:rsidR="00000000" w:rsidRPr="00000000">
        <w:rPr>
          <w:rFonts w:ascii="Garamond" w:cs="Garamond" w:eastAsia="Garamond" w:hAnsi="Garamond"/>
          <w:rtl w:val="0"/>
        </w:rPr>
        <w:t xml:space="preserve">Thank you and have a wonderful day.</w:t>
      </w:r>
    </w:p>
    <w:p w:rsidR="00000000" w:rsidDel="00000000" w:rsidP="00000000" w:rsidRDefault="00000000" w:rsidRPr="00000000" w14:paraId="00000021">
      <w:pPr>
        <w:rPr>
          <w:rFonts w:ascii="Garamond" w:cs="Garamond" w:eastAsia="Garamond" w:hAnsi="Garamond"/>
        </w:rPr>
      </w:pPr>
      <w:r w:rsidDel="00000000" w:rsidR="00000000" w:rsidRPr="00000000">
        <w:rPr>
          <w:rtl w:val="0"/>
        </w:rPr>
      </w:r>
    </w:p>
    <w:p w:rsidR="00000000" w:rsidDel="00000000" w:rsidP="00000000" w:rsidRDefault="00000000" w:rsidRPr="00000000" w14:paraId="00000022">
      <w:pPr>
        <w:rPr>
          <w:rFonts w:ascii="Garamond" w:cs="Garamond" w:eastAsia="Garamond" w:hAnsi="Garamond"/>
        </w:rPr>
      </w:pPr>
      <w:r w:rsidDel="00000000" w:rsidR="00000000" w:rsidRPr="00000000">
        <w:rPr>
          <w:rFonts w:ascii="Garamond" w:cs="Garamond" w:eastAsia="Garamond" w:hAnsi="Garamond"/>
          <w:rtl w:val="0"/>
        </w:rPr>
        <w:t xml:space="preserve">Yours in St. La Salle.</w:t>
      </w:r>
    </w:p>
    <w:p w:rsidR="00000000" w:rsidDel="00000000" w:rsidP="00000000" w:rsidRDefault="00000000" w:rsidRPr="00000000" w14:paraId="00000023">
      <w:pPr>
        <w:rPr>
          <w:rFonts w:ascii="Garamond" w:cs="Garamond" w:eastAsia="Garamond" w:hAnsi="Garamond"/>
        </w:rPr>
      </w:pPr>
      <w:r w:rsidDel="00000000" w:rsidR="00000000" w:rsidRPr="00000000">
        <w:rPr>
          <w:rtl w:val="0"/>
        </w:rPr>
      </w:r>
    </w:p>
    <w:p w:rsidR="00000000" w:rsidDel="00000000" w:rsidP="00000000" w:rsidRDefault="00000000" w:rsidRPr="00000000" w14:paraId="00000024">
      <w:pPr>
        <w:rPr>
          <w:rFonts w:ascii="Garamond" w:cs="Garamond" w:eastAsia="Garamond" w:hAnsi="Garamond"/>
        </w:rPr>
      </w:pPr>
      <w:r w:rsidDel="00000000" w:rsidR="00000000" w:rsidRPr="00000000">
        <w:rPr>
          <w:rtl w:val="0"/>
        </w:rPr>
      </w:r>
    </w:p>
    <w:p w:rsidR="00000000" w:rsidDel="00000000" w:rsidP="00000000" w:rsidRDefault="00000000" w:rsidRPr="00000000" w14:paraId="00000025">
      <w:pPr>
        <w:widowControl w:val="0"/>
        <w:spacing w:line="240" w:lineRule="auto"/>
        <w:rPr>
          <w:rFonts w:ascii="Garamond" w:cs="Garamond" w:eastAsia="Garamond" w:hAnsi="Garamond"/>
        </w:rPr>
      </w:pPr>
      <w:r w:rsidDel="00000000" w:rsidR="00000000" w:rsidRPr="00000000">
        <w:rPr>
          <w:rFonts w:ascii="Garamond" w:cs="Garamond" w:eastAsia="Garamond" w:hAnsi="Garamond"/>
          <w:rtl w:val="0"/>
        </w:rPr>
        <w:t xml:space="preserve">Endorsed by:</w:t>
        <w:tab/>
      </w:r>
    </w:p>
    <w:p w:rsidR="00000000" w:rsidDel="00000000" w:rsidP="00000000" w:rsidRDefault="00000000" w:rsidRPr="00000000" w14:paraId="00000026">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7">
      <w:pPr>
        <w:widowControl w:val="0"/>
        <w:spacing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8">
      <w:pPr>
        <w:widowControl w:val="0"/>
        <w:spacing w:line="240" w:lineRule="auto"/>
        <w:ind w:left="0" w:firstLine="0"/>
        <w:rPr>
          <w:rFonts w:ascii="Garamond" w:cs="Garamond" w:eastAsia="Garamond" w:hAnsi="Garamond"/>
          <w:b w:val="1"/>
        </w:rPr>
      </w:pPr>
      <w:r w:rsidDel="00000000" w:rsidR="00000000" w:rsidRPr="00000000">
        <w:rPr>
          <w:rFonts w:ascii="Garamond" w:cs="Garamond" w:eastAsia="Garamond" w:hAnsi="Garamond"/>
          <w:b w:val="1"/>
          <w:rtl w:val="0"/>
        </w:rPr>
        <w:t xml:space="preserve">Mr. Jordan Aiko P. Deja</w:t>
      </w:r>
    </w:p>
    <w:p w:rsidR="00000000" w:rsidDel="00000000" w:rsidP="00000000" w:rsidRDefault="00000000" w:rsidRPr="00000000" w14:paraId="00000029">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Head, Center for Complexity and Emerging Technologies </w:t>
      </w:r>
    </w:p>
    <w:p w:rsidR="00000000" w:rsidDel="00000000" w:rsidP="00000000" w:rsidRDefault="00000000" w:rsidRPr="00000000" w14:paraId="0000002A">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Thesis Adviser</w:t>
      </w:r>
    </w:p>
    <w:p w:rsidR="00000000" w:rsidDel="00000000" w:rsidP="00000000" w:rsidRDefault="00000000" w:rsidRPr="00000000" w14:paraId="0000002B">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Software Technology Department</w:t>
      </w:r>
      <w:r w:rsidDel="00000000" w:rsidR="00000000" w:rsidRPr="00000000">
        <w:rPr>
          <w:rtl w:val="0"/>
        </w:rPr>
      </w:r>
    </w:p>
    <w:p w:rsidR="00000000" w:rsidDel="00000000" w:rsidP="00000000" w:rsidRDefault="00000000" w:rsidRPr="00000000" w14:paraId="0000002C">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De La Salle University</w:t>
      </w:r>
    </w:p>
    <w:p w:rsidR="00000000" w:rsidDel="00000000" w:rsidP="00000000" w:rsidRDefault="00000000" w:rsidRPr="00000000" w14:paraId="0000002D">
      <w:pPr>
        <w:widowControl w:val="0"/>
        <w:spacing w:line="240" w:lineRule="auto"/>
        <w:ind w:left="0" w:firstLine="0"/>
        <w:rPr>
          <w:rFonts w:ascii="Garamond" w:cs="Garamond" w:eastAsia="Garamond" w:hAnsi="Garamond"/>
        </w:rPr>
      </w:pPr>
      <w:hyperlink r:id="rId6">
        <w:r w:rsidDel="00000000" w:rsidR="00000000" w:rsidRPr="00000000">
          <w:rPr>
            <w:rFonts w:ascii="Garamond" w:cs="Garamond" w:eastAsia="Garamond" w:hAnsi="Garamond"/>
            <w:color w:val="1155cc"/>
            <w:u w:val="single"/>
            <w:rtl w:val="0"/>
          </w:rPr>
          <w:t xml:space="preserve">jordan.deja@dlsu.edu.ph</w:t>
        </w:r>
      </w:hyperlink>
      <w:r w:rsidDel="00000000" w:rsidR="00000000" w:rsidRPr="00000000">
        <w:rPr>
          <w:rFonts w:ascii="Garamond" w:cs="Garamond" w:eastAsia="Garamond" w:hAnsi="Garamond"/>
          <w:rtl w:val="0"/>
        </w:rPr>
        <w:t xml:space="preserve"> </w:t>
      </w:r>
    </w:p>
    <w:p w:rsidR="00000000" w:rsidDel="00000000" w:rsidP="00000000" w:rsidRDefault="00000000" w:rsidRPr="00000000" w14:paraId="0000002E">
      <w:pPr>
        <w:widowControl w:val="0"/>
        <w:spacing w:line="240" w:lineRule="auto"/>
        <w:ind w:left="0" w:firstLine="0"/>
        <w:rPr>
          <w:rFonts w:ascii="Garamond" w:cs="Garamond" w:eastAsia="Garamond" w:hAnsi="Garamond"/>
        </w:rPr>
      </w:pPr>
      <w:r w:rsidDel="00000000" w:rsidR="00000000" w:rsidRPr="00000000">
        <w:rPr>
          <w:rFonts w:ascii="Garamond" w:cs="Garamond" w:eastAsia="Garamond" w:hAnsi="Garamond"/>
          <w:rtl w:val="0"/>
        </w:rPr>
        <w:t xml:space="preserve">+63 906242 6745</w:t>
      </w:r>
    </w:p>
    <w:p w:rsidR="00000000" w:rsidDel="00000000" w:rsidP="00000000" w:rsidRDefault="00000000" w:rsidRPr="00000000" w14:paraId="0000002F">
      <w:pPr>
        <w:widowControl w:val="0"/>
        <w:spacing w:line="240" w:lineRule="auto"/>
        <w:ind w:left="720" w:firstLine="720"/>
        <w:rPr>
          <w:rFonts w:ascii="Garamond" w:cs="Garamond" w:eastAsia="Garamond" w:hAnsi="Garamond"/>
        </w:rPr>
      </w:pPr>
      <w:r w:rsidDel="00000000" w:rsidR="00000000" w:rsidRPr="00000000">
        <w:rPr>
          <w:rtl w:val="0"/>
        </w:rPr>
      </w:r>
    </w:p>
    <w:p w:rsidR="00000000" w:rsidDel="00000000" w:rsidP="00000000" w:rsidRDefault="00000000" w:rsidRPr="00000000" w14:paraId="00000030">
      <w:pPr>
        <w:widowControl w:val="0"/>
        <w:spacing w:line="240" w:lineRule="auto"/>
        <w:ind w:left="720" w:firstLine="720"/>
        <w:rPr>
          <w:rFonts w:ascii="Garamond" w:cs="Garamond" w:eastAsia="Garamond" w:hAnsi="Garamond"/>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4">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w:t>
    </w:r>
    <w:r w:rsidDel="00000000" w:rsidR="00000000" w:rsidRPr="00000000">
      <w:rPr>
        <w:rFonts w:ascii="Calibri" w:cs="Calibri" w:eastAsia="Calibri" w:hAnsi="Calibri"/>
        <w:sz w:val="16"/>
        <w:szCs w:val="16"/>
        <w:rtl w:val="0"/>
      </w:rPr>
      <w:t xml:space="preserve"> Floor John Gokongwei Sr.  Hall</w:t>
    </w:r>
  </w:p>
  <w:p w:rsidR="00000000" w:rsidDel="00000000" w:rsidP="00000000" w:rsidRDefault="00000000" w:rsidRPr="00000000" w14:paraId="00000035">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6">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7">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widowControl w:val="0"/>
      <w:spacing w:lin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Center for Complexity and Emerging Technologies (COMET)</w:t>
    </w:r>
  </w:p>
  <w:p w:rsidR="00000000" w:rsidDel="00000000" w:rsidP="00000000" w:rsidRDefault="00000000" w:rsidRPr="00000000" w14:paraId="00000039">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Rm 406, 4th Floor John Gokongwei Sr.  Hall</w:t>
    </w:r>
  </w:p>
  <w:p w:rsidR="00000000" w:rsidDel="00000000" w:rsidP="00000000" w:rsidRDefault="00000000" w:rsidRPr="00000000" w14:paraId="0000003A">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 La Salle University</w:t>
    </w:r>
  </w:p>
  <w:p w:rsidR="00000000" w:rsidDel="00000000" w:rsidP="00000000" w:rsidRDefault="00000000" w:rsidRPr="00000000" w14:paraId="0000003B">
    <w:pPr>
      <w:widowControl w:val="0"/>
      <w:spacing w:lin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2401 Taft Avenue, Manila, Philippines 1004</w:t>
    </w:r>
  </w:p>
  <w:p w:rsidR="00000000" w:rsidDel="00000000" w:rsidP="00000000" w:rsidRDefault="00000000" w:rsidRPr="00000000" w14:paraId="0000003C">
    <w:pPr>
      <w:widowControl w:val="0"/>
      <w:spacing w:line="240" w:lineRule="auto"/>
      <w:rPr/>
    </w:pPr>
    <w:hyperlink r:id="rId1">
      <w:r w:rsidDel="00000000" w:rsidR="00000000" w:rsidRPr="00000000">
        <w:rPr>
          <w:rFonts w:ascii="Calibri" w:cs="Calibri" w:eastAsia="Calibri" w:hAnsi="Calibri"/>
          <w:color w:val="1155cc"/>
          <w:sz w:val="16"/>
          <w:szCs w:val="16"/>
          <w:u w:val="single"/>
          <w:rtl w:val="0"/>
        </w:rPr>
        <w:t xml:space="preserve">https://comet.dlsu.edu.ph</w:t>
      </w:r>
    </w:hyperlink>
    <w:r w:rsidDel="00000000" w:rsidR="00000000" w:rsidRPr="00000000">
      <w:rPr>
        <w:rFonts w:ascii="Calibri" w:cs="Calibri" w:eastAsia="Calibri" w:hAnsi="Calibri"/>
        <w:sz w:val="16"/>
        <w:szCs w:val="16"/>
        <w:rtl w:val="0"/>
      </w:rPr>
      <w:t xml:space="preserve"> </w:t>
    </w:r>
    <w:hyperlink r:id="rId2">
      <w:r w:rsidDel="00000000" w:rsidR="00000000" w:rsidRPr="00000000">
        <w:rPr>
          <w:rFonts w:ascii="Calibri" w:cs="Calibri" w:eastAsia="Calibri" w:hAnsi="Calibri"/>
          <w:color w:val="1155cc"/>
          <w:sz w:val="16"/>
          <w:szCs w:val="16"/>
          <w:u w:val="single"/>
          <w:rtl w:val="0"/>
        </w:rPr>
        <w:t xml:space="preserve">seamless@dlsu.edu.ph</w:t>
      </w:r>
    </w:hyperlink>
    <w:r w:rsidDel="00000000" w:rsidR="00000000" w:rsidRPr="00000000">
      <w:rPr>
        <w:rFonts w:ascii="Calibri" w:cs="Calibri" w:eastAsia="Calibri" w:hAnsi="Calibri"/>
        <w:sz w:val="16"/>
        <w:szCs w:val="16"/>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2305050</wp:posOffset>
          </wp:positionH>
          <wp:positionV relativeFrom="paragraph">
            <wp:posOffset>409575</wp:posOffset>
          </wp:positionV>
          <wp:extent cx="2328863" cy="71983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2376488" cy="1244293"/>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1990725</wp:posOffset>
          </wp:positionH>
          <wp:positionV relativeFrom="paragraph">
            <wp:posOffset>504825</wp:posOffset>
          </wp:positionV>
          <wp:extent cx="2328863" cy="71983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28863" cy="71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114300</wp:posOffset>
          </wp:positionV>
          <wp:extent cx="2376488" cy="124429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2376488" cy="12442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jordan.deja@dlsu.edu.ph"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comet.dlsu.edu.ph" TargetMode="External"/><Relationship Id="rId2" Type="http://schemas.openxmlformats.org/officeDocument/2006/relationships/hyperlink" Target="mailto:seamless@dlsu.edu.p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