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4586288" cy="2293144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293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Century Gothic" w:cs="Century Gothic" w:eastAsia="Century Gothic" w:hAnsi="Century Gothic"/>
          <w:color w:val="1f4e79"/>
          <w:sz w:val="40"/>
          <w:szCs w:val="40"/>
        </w:rPr>
      </w:pPr>
      <w:bookmarkStart w:colFirst="0" w:colLast="0" w:name="_heading=h.3pezrd1noslw" w:id="0"/>
      <w:bookmarkEnd w:id="0"/>
      <w:r w:rsidDel="00000000" w:rsidR="00000000" w:rsidRPr="00000000">
        <w:rPr>
          <w:color w:val="001447"/>
          <w:rtl w:val="0"/>
        </w:rPr>
        <w:t xml:space="preserve">Team Contract</w:t>
      </w:r>
      <w:r w:rsidDel="00000000" w:rsidR="00000000" w:rsidRPr="00000000">
        <w:rPr>
          <w:rtl w:val="0"/>
        </w:rPr>
      </w:r>
    </w:p>
    <w:tbl>
      <w:tblPr>
        <w:tblStyle w:val="Table1"/>
        <w:tblW w:w="8805.0" w:type="dxa"/>
        <w:jc w:val="left"/>
        <w:tblInd w:w="-30.0" w:type="dxa"/>
        <w:tblBorders>
          <w:insideH w:color="606d7a" w:space="0" w:sz="4" w:val="single"/>
          <w:insideV w:color="606d7a" w:space="0" w:sz="4" w:val="single"/>
        </w:tblBorders>
        <w:tblLayout w:type="fixed"/>
        <w:tblLook w:val="0000"/>
      </w:tblPr>
      <w:tblGrid>
        <w:gridCol w:w="1695"/>
        <w:gridCol w:w="7110"/>
        <w:tblGridChange w:id="0">
          <w:tblGrid>
            <w:gridCol w:w="1695"/>
            <w:gridCol w:w="7110"/>
          </w:tblGrid>
        </w:tblGridChange>
      </w:tblGrid>
      <w:tr>
        <w:trPr>
          <w:cantSplit w:val="0"/>
          <w:trHeight w:val="494.443143413300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5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  <w:rtl w:val="0"/>
              </w:rPr>
              <w:t xml:space="preserve">Riferimento</w:t>
            </w:r>
          </w:p>
        </w:tc>
        <w:tc>
          <w:tcPr>
            <w:tcBorders>
              <w:top w:color="000000" w:space="0" w:sz="0" w:val="nil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f3f3f3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C07_TC_ver.1.0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  <w:rtl w:val="0"/>
              </w:rPr>
              <w:t xml:space="preserve">Versione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1.0</w:t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  <w:rtl w:val="0"/>
              </w:rPr>
              <w:t xml:space="preserve">Data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f3f3f3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28/12/2024</w:t>
            </w:r>
          </w:p>
        </w:tc>
      </w:tr>
      <w:tr>
        <w:trPr>
          <w:cantSplit w:val="0"/>
          <w:trHeight w:val="609.2814377827738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  <w:rtl w:val="0"/>
              </w:rPr>
              <w:t xml:space="preserve">Destinatario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Team</w:t>
            </w:r>
          </w:p>
        </w:tc>
      </w:tr>
      <w:tr>
        <w:trPr>
          <w:cantSplit w:val="0"/>
          <w:trHeight w:val="609.2814377827738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  <w:rtl w:val="0"/>
              </w:rPr>
              <w:t xml:space="preserve">Presentato da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f3f3f3" w:val="clear"/>
          </w:tcPr>
          <w:p w:rsidR="00000000" w:rsidDel="00000000" w:rsidP="00000000" w:rsidRDefault="00000000" w:rsidRPr="00000000" w14:paraId="0000000E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1447"/>
                <w:sz w:val="22"/>
                <w:szCs w:val="22"/>
                <w:rtl w:val="0"/>
              </w:rPr>
              <w:t xml:space="preserve">Paolo Carmine Valletta, Alessandro Zoccola</w:t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F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ffffff"/>
                <w:sz w:val="22"/>
                <w:szCs w:val="22"/>
                <w:rtl w:val="0"/>
              </w:rPr>
              <w:t xml:space="preserve">Approvato da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Team</w:t>
            </w:r>
          </w:p>
        </w:tc>
      </w:tr>
    </w:tbl>
    <w:p w:rsidR="00000000" w:rsidDel="00000000" w:rsidP="00000000" w:rsidRDefault="00000000" w:rsidRPr="00000000" w14:paraId="00000011">
      <w:pPr>
        <w:pStyle w:val="Title"/>
        <w:jc w:val="left"/>
        <w:rPr>
          <w:b w:val="0"/>
          <w:color w:val="001447"/>
        </w:rPr>
      </w:pPr>
      <w:bookmarkStart w:colFirst="0" w:colLast="0" w:name="_heading=h.e3ssb0nv0fsx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jc w:val="left"/>
        <w:rPr>
          <w:b w:val="0"/>
          <w:color w:val="001447"/>
          <w:sz w:val="44"/>
          <w:szCs w:val="44"/>
        </w:rPr>
      </w:pPr>
      <w:bookmarkStart w:colFirst="0" w:colLast="0" w:name="_heading=h.i562gugl2w6q" w:id="2"/>
      <w:bookmarkEnd w:id="2"/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Revision History</w:t>
      </w:r>
    </w:p>
    <w:tbl>
      <w:tblPr>
        <w:tblStyle w:val="Table2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2835"/>
        <w:gridCol w:w="2130"/>
        <w:gridCol w:w="2130"/>
        <w:tblGridChange w:id="0">
          <w:tblGrid>
            <w:gridCol w:w="1935"/>
            <w:gridCol w:w="2835"/>
            <w:gridCol w:w="2130"/>
            <w:gridCol w:w="21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fefef" w:space="0" w:sz="12" w:val="single"/>
              <w:left w:color="efefef" w:space="0" w:sz="12" w:val="single"/>
              <w:bottom w:color="f3f3f3" w:space="0" w:sz="12" w:val="single"/>
              <w:right w:color="efefef" w:space="0" w:sz="12" w:val="single"/>
            </w:tcBorders>
            <w:shd w:fill="0014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12" w:val="single"/>
              <w:left w:color="efefef" w:space="0" w:sz="12" w:val="single"/>
              <w:bottom w:color="f3f3f3" w:space="0" w:sz="12" w:val="single"/>
              <w:right w:color="efefef" w:space="0" w:sz="12" w:val="single"/>
            </w:tcBorders>
            <w:shd w:fill="0014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efefef" w:space="0" w:sz="12" w:val="single"/>
              <w:left w:color="efefef" w:space="0" w:sz="12" w:val="single"/>
              <w:bottom w:color="f3f3f3" w:space="0" w:sz="12" w:val="single"/>
              <w:right w:color="efefef" w:space="0" w:sz="12" w:val="single"/>
            </w:tcBorders>
            <w:shd w:fill="0014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Descrizione</w:t>
            </w:r>
          </w:p>
        </w:tc>
        <w:tc>
          <w:tcPr>
            <w:tcBorders>
              <w:top w:color="efefef" w:space="0" w:sz="12" w:val="single"/>
              <w:left w:color="efefef" w:space="0" w:sz="12" w:val="single"/>
              <w:bottom w:color="f3f3f3" w:space="0" w:sz="12" w:val="single"/>
              <w:right w:color="efefef" w:space="0" w:sz="12" w:val="single"/>
            </w:tcBorders>
            <w:shd w:fill="0014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160" w:line="259" w:lineRule="auto"/>
              <w:jc w:val="center"/>
              <w:rPr/>
            </w:pPr>
            <w:r w:rsidDel="00000000" w:rsidR="00000000" w:rsidRPr="00000000">
              <w:fldChar w:fldCharType="begin"/>
              <w:instrText xml:space="preserve"> DOCPROPERTY "Data registrazione"</w:instrText>
              <w:fldChar w:fldCharType="separate"/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07/10/2024</w:t>
            </w: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Prima stesura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PCV, AZ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28/12/2024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Revisione documento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PCV, AZ</w:t>
            </w:r>
          </w:p>
        </w:tc>
      </w:tr>
    </w:tbl>
    <w:p w:rsidR="00000000" w:rsidDel="00000000" w:rsidP="00000000" w:rsidRDefault="00000000" w:rsidRPr="00000000" w14:paraId="0000001F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ylux10557zf2" w:id="3"/>
      <w:bookmarkEnd w:id="3"/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Project Manager</w:t>
      </w:r>
    </w:p>
    <w:sdt>
      <w:sdtPr>
        <w:lock w:val="contentLocked"/>
        <w:tag w:val="goog_rdk_0"/>
      </w:sdtPr>
      <w:sdtContent>
        <w:tbl>
          <w:tblPr>
            <w:tblStyle w:val="Table3"/>
            <w:tblW w:w="901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240"/>
            <w:gridCol w:w="1995"/>
            <w:gridCol w:w="3780"/>
            <w:tblGridChange w:id="0">
              <w:tblGrid>
                <w:gridCol w:w="3240"/>
                <w:gridCol w:w="1995"/>
                <w:gridCol w:w="37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0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Nome</w:t>
                </w:r>
              </w:p>
            </w:tc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1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Acronimo</w:t>
                </w:r>
              </w:p>
            </w:tc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2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Contatto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3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Paolo Carmine Valletta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4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PCV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5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p.valletta2@studenti.unisa.it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6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Alessandro Zoccola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7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AZ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8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a.zoccola2@studenti.unisa.it</w:t>
                </w:r>
              </w:p>
            </w:tc>
          </w:tr>
        </w:tbl>
      </w:sdtContent>
    </w:sdt>
    <w:p w:rsidR="00000000" w:rsidDel="00000000" w:rsidP="00000000" w:rsidRDefault="00000000" w:rsidRPr="00000000" w14:paraId="00000029">
      <w:pPr>
        <w:pStyle w:val="Heading1"/>
        <w:jc w:val="left"/>
        <w:rPr>
          <w:b w:val="0"/>
        </w:rPr>
      </w:pPr>
      <w:bookmarkStart w:colFirst="0" w:colLast="0" w:name="_heading=h.nb6fjpfm9yct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b w:val="0"/>
          <w:sz w:val="44"/>
          <w:szCs w:val="44"/>
        </w:rPr>
      </w:pPr>
      <w:bookmarkStart w:colFirst="0" w:colLast="0" w:name="_heading=h.dg2jmh8cp72j" w:id="5"/>
      <w:bookmarkEnd w:id="5"/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Sommario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i562gugl2w6q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Revision History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ylux10557zf2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Project Manager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dg2jmh8cp72j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Sommario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1 - Main information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qeklf9nka0f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2 - Project Team Member and Sign Off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8kxpanu96ksy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3 - Code of Conduct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m76wv28jat0h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4 - Partecipation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gfk5uq8oavw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5 - Communication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7uat0vabg17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6 - Problem Solving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ak8dc3wjfmee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7 - Meeting Guidelines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i0q41z3o0qd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8 - Evaluation criteria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pStyle w:val="Heading1"/>
        <w:jc w:val="left"/>
        <w:rPr>
          <w:b w:val="0"/>
        </w:rPr>
      </w:pPr>
      <w:bookmarkStart w:colFirst="0" w:colLast="0" w:name="_heading=h.tyjcwt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sz w:val="44"/>
          <w:szCs w:val="44"/>
        </w:rPr>
      </w:pPr>
      <w:bookmarkStart w:colFirst="0" w:colLast="0" w:name="_heading=h.1t3h5sf" w:id="7"/>
      <w:bookmarkEnd w:id="7"/>
      <w:r w:rsidDel="00000000" w:rsidR="00000000" w:rsidRPr="00000000">
        <w:rPr>
          <w:color w:val="001447"/>
          <w:sz w:val="44"/>
          <w:szCs w:val="44"/>
          <w:rtl w:val="0"/>
        </w:rPr>
        <w:t xml:space="preserve">1 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- Main information</w:t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4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435"/>
            <w:gridCol w:w="5565"/>
            <w:tblGridChange w:id="0">
              <w:tblGrid>
                <w:gridCol w:w="3435"/>
                <w:gridCol w:w="55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8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Project Title</w:t>
                </w:r>
              </w:p>
            </w:tc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9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MindArt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A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Team Identifier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B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C07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C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Project Start Date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D">
                <w:pPr>
                  <w:spacing w:line="240" w:lineRule="auto"/>
                  <w:jc w:val="center"/>
                  <w:rPr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Ottobre 2024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E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Project Finish Date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F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Aprilerile</w:t>
                </w:r>
                <w:r w:rsidDel="00000000" w:rsidR="00000000" w:rsidRPr="00000000">
                  <w:rPr>
                    <w:rtl w:val="0"/>
                  </w:rPr>
                  <w:t xml:space="preserve"> 2025</w:t>
                </w:r>
              </w:p>
            </w:tc>
          </w:tr>
        </w:tbl>
      </w:sdtContent>
    </w:sdt>
    <w:p w:rsidR="00000000" w:rsidDel="00000000" w:rsidP="00000000" w:rsidRDefault="00000000" w:rsidRPr="00000000" w14:paraId="00000040">
      <w:pPr>
        <w:pStyle w:val="Heading1"/>
        <w:rPr>
          <w:b w:val="0"/>
          <w:color w:val="001447"/>
        </w:rPr>
      </w:pPr>
      <w:bookmarkStart w:colFirst="0" w:colLast="0" w:name="_heading=h.yhwchybbivf3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sz w:val="44"/>
          <w:szCs w:val="44"/>
        </w:rPr>
      </w:pPr>
      <w:bookmarkStart w:colFirst="0" w:colLast="0" w:name="_heading=h.1qeklf9nka0f" w:id="9"/>
      <w:bookmarkEnd w:id="9"/>
      <w:r w:rsidDel="00000000" w:rsidR="00000000" w:rsidRPr="00000000">
        <w:rPr>
          <w:color w:val="001447"/>
          <w:sz w:val="44"/>
          <w:szCs w:val="44"/>
          <w:rtl w:val="0"/>
        </w:rPr>
        <w:t xml:space="preserve">2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Project Team Member and Sign Off</w:t>
      </w: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5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435"/>
            <w:gridCol w:w="5565"/>
            <w:tblGridChange w:id="0">
              <w:tblGrid>
                <w:gridCol w:w="3435"/>
                <w:gridCol w:w="55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2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Name</w:t>
                </w:r>
              </w:p>
            </w:tc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3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Sign-Off</w:t>
                </w:r>
              </w:p>
            </w:tc>
          </w:tr>
          <w:tr>
            <w:trPr>
              <w:cantSplit w:val="0"/>
              <w:trHeight w:val="472.56" w:hRule="atLeast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4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Paolo Carmine Valletta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5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1976438" cy="598672"/>
                      <wp:effectExtent b="0" l="0" r="0" t="0"/>
                      <wp:docPr id="6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6438" cy="59867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6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Alessandro Zoccola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7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043113" cy="683817"/>
                      <wp:effectExtent b="0" l="0" r="0" t="0"/>
                      <wp:docPr id="9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43113" cy="68381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67.5599999999998" w:hRule="atLeast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8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Amore Emanuele Luigi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9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105025" cy="744277"/>
                      <wp:effectExtent b="0" l="0" r="0" t="0"/>
                      <wp:docPr id="16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05025" cy="74427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07.56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A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Carbone Andrea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B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440562" cy="547332"/>
                      <wp:effectExtent b="0" l="0" r="0" t="0"/>
                      <wp:docPr id="11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40562" cy="54733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92.56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C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Falanga Emanuele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D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224088" cy="928740"/>
                      <wp:effectExtent b="0" l="0" r="0" t="0"/>
                      <wp:docPr id="10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24088" cy="92874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E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La Rocca Maurilio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F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085975" cy="506156"/>
                      <wp:effectExtent b="0" l="0" r="0" t="0"/>
                      <wp:docPr id="8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85975" cy="50615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57.56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0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Livrieri Pasquale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1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690813" cy="723580"/>
                      <wp:effectExtent b="0" l="0" r="0" t="0"/>
                      <wp:docPr id="15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90813" cy="7235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2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Pinto Alessandro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3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1900238" cy="564935"/>
                      <wp:effectExtent b="0" l="0" r="0" t="0"/>
                      <wp:docPr id="5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00238" cy="56493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87.56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4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Ristallo Gabriele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5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152650" cy="822193"/>
                      <wp:effectExtent b="0" l="0" r="0" t="0"/>
                      <wp:docPr id="14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52650" cy="82219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17.56" w:hRule="atLeast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6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Sica Giuseppe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7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438400" cy="826438"/>
                      <wp:effectExtent b="0" l="0" r="0" t="0"/>
                      <wp:docPr id="7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38400" cy="82643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58">
      <w:pPr>
        <w:pStyle w:val="Heading1"/>
        <w:rPr>
          <w:b w:val="0"/>
          <w:color w:val="001447"/>
        </w:rPr>
      </w:pPr>
      <w:bookmarkStart w:colFirst="0" w:colLast="0" w:name="_heading=h.dfss6whzj0gm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8kxpanu96ksy" w:id="11"/>
      <w:bookmarkEnd w:id="11"/>
      <w:r w:rsidDel="00000000" w:rsidR="00000000" w:rsidRPr="00000000">
        <w:rPr>
          <w:color w:val="001447"/>
          <w:sz w:val="44"/>
          <w:szCs w:val="44"/>
          <w:rtl w:val="0"/>
        </w:rPr>
        <w:t xml:space="preserve">3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Code of Conduct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Come team ci impegneremo a: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Rispettare tutti i membri del team e trattarli con equità e dignità.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Mantenere un comportamento etico e professionale in tutte le attività del progetto.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Evitare discriminazioni o comportamenti inappropriati di qualsiasi tipo.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Assumere la responsabilità delle proprie azioni e dei risultati.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Agire con integrità, onestà e trasparenza in tutte le interazioni.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m76wv28jat0h" w:id="12"/>
      <w:bookmarkEnd w:id="12"/>
      <w:r w:rsidDel="00000000" w:rsidR="00000000" w:rsidRPr="00000000">
        <w:rPr>
          <w:color w:val="001447"/>
          <w:sz w:val="44"/>
          <w:szCs w:val="44"/>
          <w:rtl w:val="0"/>
        </w:rPr>
        <w:t xml:space="preserve">4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Partecipation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Come team ci impegneremo a: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Contribuire attivamente al raggiungimento degli obiettivi del team.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Essere presenti e puntuali a riunioni, discussioni e attività del progetto.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Fornire feedback e idee costruttive per migliorare il lavoro del team.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Rispettare le scadenze prefissate per le consegne intermedie e finali.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Essere flessibili e disponibili a supportare i colleghi nei momenti di difficoltà.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>
          <w:color w:val="001447"/>
          <w:sz w:val="44"/>
          <w:szCs w:val="44"/>
        </w:rPr>
      </w:pPr>
      <w:bookmarkStart w:colFirst="0" w:colLast="0" w:name="_heading=h.sjyte6l0o4wr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gfk5uq8oavwg" w:id="14"/>
      <w:bookmarkEnd w:id="14"/>
      <w:r w:rsidDel="00000000" w:rsidR="00000000" w:rsidRPr="00000000">
        <w:rPr>
          <w:color w:val="001447"/>
          <w:sz w:val="44"/>
          <w:szCs w:val="44"/>
          <w:rtl w:val="0"/>
        </w:rPr>
        <w:t xml:space="preserve">5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Communication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Come team ci impegneremo a: 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Mantenere una comunicazione chiara, concisa e professionale in tutte le circostanze.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Condividere informazioni rilevanti in modo tempestivo e trasparente.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Utilizzare strumenti di comunicazione condivisi e appropriati per il contesto.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Ascoltare attivamente i colleghi.</w:t>
      </w:r>
    </w:p>
    <w:p w:rsidR="00000000" w:rsidDel="00000000" w:rsidP="00000000" w:rsidRDefault="00000000" w:rsidRPr="00000000" w14:paraId="0000006E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7uat0vabg17n" w:id="15"/>
      <w:bookmarkEnd w:id="15"/>
      <w:r w:rsidDel="00000000" w:rsidR="00000000" w:rsidRPr="00000000">
        <w:rPr>
          <w:color w:val="001447"/>
          <w:sz w:val="44"/>
          <w:szCs w:val="44"/>
          <w:rtl w:val="0"/>
        </w:rPr>
        <w:t xml:space="preserve">6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Problem Solving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Come team ci impegneremo a: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Affrontare i problemi in modo tempestivo e proattivo, evitando di procrastinare.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Analizzare le cause dei problemi in modo sistematico e oggettivo.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Coinvolgere i membri del team nella ricerca di soluzioni collaborative.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Valutare diverse opzioni e considerare le conseguenze di ciascuna soluzione.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Documentare le soluzioni adottate e le lezioni apprese per futuri riferimenti.</w:t>
      </w:r>
    </w:p>
    <w:p w:rsidR="00000000" w:rsidDel="00000000" w:rsidP="00000000" w:rsidRDefault="00000000" w:rsidRPr="00000000" w14:paraId="00000075">
      <w:pPr>
        <w:pStyle w:val="Heading1"/>
        <w:rPr>
          <w:color w:val="001447"/>
          <w:sz w:val="44"/>
          <w:szCs w:val="44"/>
        </w:rPr>
      </w:pPr>
      <w:bookmarkStart w:colFirst="0" w:colLast="0" w:name="_heading=h.vf67c5368pa0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ak8dc3wjfmee" w:id="17"/>
      <w:bookmarkEnd w:id="17"/>
      <w:r w:rsidDel="00000000" w:rsidR="00000000" w:rsidRPr="00000000">
        <w:rPr>
          <w:color w:val="001447"/>
          <w:sz w:val="44"/>
          <w:szCs w:val="44"/>
          <w:rtl w:val="0"/>
        </w:rPr>
        <w:t xml:space="preserve">7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Meeting Guidelines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Come team ci impegneremo a: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Prepararsi adeguatamente prima di ogni riunione.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Essere puntuali e rispettare il tempo degli altri partecipanti.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Mantenere il focus sugli argomenti in discussione e evitare divagazioni.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Dare a tutti l'opportunità di partecipare e condividere le proprie idee.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Tenere traccia delle decisioni prese nei meeting attraverso una minuta.</w:t>
      </w:r>
    </w:p>
    <w:p w:rsidR="00000000" w:rsidDel="00000000" w:rsidP="00000000" w:rsidRDefault="00000000" w:rsidRPr="00000000" w14:paraId="0000007D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2i0q41z3o0qd" w:id="18"/>
      <w:bookmarkEnd w:id="18"/>
      <w:r w:rsidDel="00000000" w:rsidR="00000000" w:rsidRPr="00000000">
        <w:rPr>
          <w:color w:val="001447"/>
          <w:sz w:val="44"/>
          <w:szCs w:val="44"/>
          <w:rtl w:val="0"/>
        </w:rPr>
        <w:t xml:space="preserve">8 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- Evaluation criteria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La valutazione del lavoro verrà effettuata con una frequenza di due settimane, con un voto da 1 a 10 e sarà basata sui seguenti criteri: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Leadership e Motivazione;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Qualità del lavoro;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Comportamento;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Capacità di relazionarsi;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Rispetto scadenze;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TeamWork;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Comunicazione;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heading=h.hykmii2nmqiw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6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760"/>
            <w:gridCol w:w="2220"/>
            <w:gridCol w:w="4049"/>
            <w:tblGridChange w:id="0">
              <w:tblGrid>
                <w:gridCol w:w="2760"/>
                <w:gridCol w:w="2220"/>
                <w:gridCol w:w="4049"/>
              </w:tblGrid>
            </w:tblGridChange>
          </w:tblGrid>
          <w:tr>
            <w:trPr>
              <w:cantSplit w:val="0"/>
              <w:trHeight w:val="440" w:hRule="atLeast"/>
              <w:tblHeader w:val="0"/>
            </w:trPr>
            <w:tc>
              <w:tcPr>
                <w:gridSpan w:val="3"/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8">
                <w:pPr>
                  <w:spacing w:line="240" w:lineRule="auto"/>
                  <w:jc w:val="left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Criteri</w:t>
                </w:r>
              </w:p>
            </w:tc>
          </w:tr>
          <w:tr>
            <w:trPr>
              <w:cantSplit w:val="0"/>
              <w:trHeight w:val="472.56" w:hRule="atLeast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B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Leadership e Motivazione</w:t>
                </w:r>
              </w:p>
            </w:tc>
            <w:tc>
              <w:tcPr>
                <w:gridSpan w:val="2"/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C">
                <w:pPr>
                  <w:numPr>
                    <w:ilvl w:val="0"/>
                    <w:numId w:val="8"/>
                  </w:numPr>
                  <w:spacing w:before="180" w:line="276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color w:val="0e0e0e"/>
                    <w:sz w:val="22"/>
                    <w:szCs w:val="22"/>
                    <w:rtl w:val="0"/>
                  </w:rPr>
                  <w:t xml:space="preserve">Ispira fiducia e incoraggia il team a dare il meglio.</w:t>
                </w:r>
              </w:p>
              <w:p w:rsidR="00000000" w:rsidDel="00000000" w:rsidP="00000000" w:rsidRDefault="00000000" w:rsidRPr="00000000" w14:paraId="0000008D">
                <w:pPr>
                  <w:numPr>
                    <w:ilvl w:val="0"/>
                    <w:numId w:val="8"/>
                  </w:numPr>
                  <w:spacing w:line="276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color w:val="0e0e0e"/>
                    <w:sz w:val="22"/>
                    <w:szCs w:val="22"/>
                    <w:rtl w:val="0"/>
                  </w:rPr>
                  <w:t xml:space="preserve">Supporta lo sviluppo professionale e personale dei membri del gruppo.</w:t>
                </w:r>
              </w:p>
              <w:p w:rsidR="00000000" w:rsidDel="00000000" w:rsidP="00000000" w:rsidRDefault="00000000" w:rsidRPr="00000000" w14:paraId="0000008E">
                <w:pPr>
                  <w:numPr>
                    <w:ilvl w:val="0"/>
                    <w:numId w:val="8"/>
                  </w:numPr>
                  <w:spacing w:line="276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color w:val="0e0e0e"/>
                    <w:sz w:val="22"/>
                    <w:szCs w:val="22"/>
                    <w:rtl w:val="0"/>
                  </w:rPr>
                  <w:t xml:space="preserve">Motiva gli altri attraverso feedback costruttivo e riconoscimenti.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0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Qualità del lavoro</w:t>
                </w:r>
              </w:p>
            </w:tc>
            <w:tc>
              <w:tcPr>
                <w:gridSpan w:val="2"/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1">
                <w:pPr>
                  <w:numPr>
                    <w:ilvl w:val="0"/>
                    <w:numId w:val="7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Attenzione ai dettagli per garantire precisione e accuratezza.</w:t>
                </w:r>
              </w:p>
              <w:p w:rsidR="00000000" w:rsidDel="00000000" w:rsidP="00000000" w:rsidRDefault="00000000" w:rsidRPr="00000000" w14:paraId="00000092">
                <w:pPr>
                  <w:numPr>
                    <w:ilvl w:val="0"/>
                    <w:numId w:val="7"/>
                  </w:numPr>
                  <w:spacing w:after="0" w:afterAutospacing="0"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Impegno a migliorare continuamente processi e risultati.</w:t>
                </w:r>
              </w:p>
              <w:p w:rsidR="00000000" w:rsidDel="00000000" w:rsidP="00000000" w:rsidRDefault="00000000" w:rsidRPr="00000000" w14:paraId="00000093">
                <w:pPr>
                  <w:numPr>
                    <w:ilvl w:val="0"/>
                    <w:numId w:val="7"/>
                  </w:numPr>
                  <w:spacing w:before="0" w:beforeAutospacing="0" w:line="276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color w:val="0e0e0e"/>
                    <w:sz w:val="22"/>
                    <w:szCs w:val="22"/>
                    <w:rtl w:val="0"/>
                  </w:rPr>
                  <w:t xml:space="preserve">Orientamento a fornire soluzioni di alta qualità e valore.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5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Comportamento</w:t>
                </w:r>
              </w:p>
            </w:tc>
            <w:tc>
              <w:tcPr>
                <w:gridSpan w:val="2"/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6">
                <w:pPr>
                  <w:numPr>
                    <w:ilvl w:val="0"/>
                    <w:numId w:val="4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Partecipazione ai meeting</w:t>
                </w:r>
              </w:p>
              <w:p w:rsidR="00000000" w:rsidDel="00000000" w:rsidP="00000000" w:rsidRDefault="00000000" w:rsidRPr="00000000" w14:paraId="00000097">
                <w:pPr>
                  <w:numPr>
                    <w:ilvl w:val="0"/>
                    <w:numId w:val="4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Intervento costruttivo ai meeting</w:t>
                </w:r>
              </w:p>
              <w:p w:rsidR="00000000" w:rsidDel="00000000" w:rsidP="00000000" w:rsidRDefault="00000000" w:rsidRPr="00000000" w14:paraId="00000098">
                <w:pPr>
                  <w:numPr>
                    <w:ilvl w:val="0"/>
                    <w:numId w:val="4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Rispetto e responsabilità</w:t>
                </w:r>
              </w:p>
            </w:tc>
          </w:tr>
          <w:tr>
            <w:trPr>
              <w:cantSplit w:val="0"/>
              <w:trHeight w:val="1050.12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A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Capacità di relazionarsi</w:t>
                </w:r>
              </w:p>
            </w:tc>
            <w:tc>
              <w:tcPr>
                <w:gridSpan w:val="2"/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B">
                <w:pPr>
                  <w:numPr>
                    <w:ilvl w:val="0"/>
                    <w:numId w:val="3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Ascolta attivamente e mostra empatia verso gli altri.</w:t>
                </w:r>
              </w:p>
              <w:p w:rsidR="00000000" w:rsidDel="00000000" w:rsidP="00000000" w:rsidRDefault="00000000" w:rsidRPr="00000000" w14:paraId="0000009C">
                <w:pPr>
                  <w:numPr>
                    <w:ilvl w:val="0"/>
                    <w:numId w:val="3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Stabilisce rapporti di fiducia e collaborazione.</w:t>
                </w:r>
              </w:p>
              <w:p w:rsidR="00000000" w:rsidDel="00000000" w:rsidP="00000000" w:rsidRDefault="00000000" w:rsidRPr="00000000" w14:paraId="0000009D">
                <w:pPr>
                  <w:numPr>
                    <w:ilvl w:val="0"/>
                    <w:numId w:val="3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Gestisce in modo efficace le differenze di opinione e i conflitti.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F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Rispetto scadenze</w:t>
                </w:r>
              </w:p>
            </w:tc>
            <w:tc>
              <w:tcPr>
                <w:gridSpan w:val="2"/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0">
                <w:pPr>
                  <w:numPr>
                    <w:ilvl w:val="0"/>
                    <w:numId w:val="9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Consegna dei task puntuali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2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TeamWork</w:t>
                </w:r>
              </w:p>
            </w:tc>
            <w:tc>
              <w:tcPr>
                <w:gridSpan w:val="2"/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3">
                <w:pPr>
                  <w:numPr>
                    <w:ilvl w:val="0"/>
                    <w:numId w:val="2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Comunicazione e coordinazione con il team</w:t>
                </w:r>
              </w:p>
              <w:p w:rsidR="00000000" w:rsidDel="00000000" w:rsidP="00000000" w:rsidRDefault="00000000" w:rsidRPr="00000000" w14:paraId="000000A4">
                <w:pPr>
                  <w:numPr>
                    <w:ilvl w:val="0"/>
                    <w:numId w:val="2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Autonomia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6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Comunicazione</w:t>
                </w:r>
              </w:p>
            </w:tc>
            <w:tc>
              <w:tcPr>
                <w:gridSpan w:val="2"/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7">
                <w:pPr>
                  <w:numPr>
                    <w:ilvl w:val="0"/>
                    <w:numId w:val="6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Comunicazione ottimale </w:t>
                </w:r>
              </w:p>
              <w:p w:rsidR="00000000" w:rsidDel="00000000" w:rsidP="00000000" w:rsidRDefault="00000000" w:rsidRPr="00000000" w14:paraId="000000A8">
                <w:pPr>
                  <w:numPr>
                    <w:ilvl w:val="0"/>
                    <w:numId w:val="6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Disponibilità </w:t>
                </w:r>
              </w:p>
              <w:p w:rsidR="00000000" w:rsidDel="00000000" w:rsidP="00000000" w:rsidRDefault="00000000" w:rsidRPr="00000000" w14:paraId="000000A9">
                <w:pPr>
                  <w:numPr>
                    <w:ilvl w:val="0"/>
                    <w:numId w:val="6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Evitare sprechi di tempo </w:t>
                </w:r>
              </w:p>
              <w:p w:rsidR="00000000" w:rsidDel="00000000" w:rsidP="00000000" w:rsidRDefault="00000000" w:rsidRPr="00000000" w14:paraId="000000AA">
                <w:pPr>
                  <w:numPr>
                    <w:ilvl w:val="0"/>
                    <w:numId w:val="6"/>
                  </w:numPr>
                  <w:spacing w:line="240" w:lineRule="auto"/>
                  <w:ind w:left="720" w:hanging="360"/>
                  <w:jc w:val="left"/>
                  <w:rPr>
                    <w:sz w:val="22"/>
                    <w:szCs w:val="22"/>
                  </w:rPr>
                </w:pPr>
                <w:r w:rsidDel="00000000" w:rsidR="00000000" w:rsidRPr="00000000">
                  <w:rPr>
                    <w:sz w:val="22"/>
                    <w:szCs w:val="22"/>
                    <w:rtl w:val="0"/>
                  </w:rPr>
                  <w:t xml:space="preserve">Utilizzo dei tool concordati</w:t>
                </w:r>
              </w:p>
            </w:tc>
          </w:tr>
        </w:tbl>
      </w:sdtContent>
    </w:sdt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heading=h.ud43961732dv" w:id="20"/>
      <w:bookmarkEnd w:id="20"/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jc w:val="right"/>
      <w:rPr>
        <w:b w:val="1"/>
        <w:color w:val="001447"/>
      </w:rPr>
    </w:pPr>
    <w:r w:rsidDel="00000000" w:rsidR="00000000" w:rsidRPr="00000000">
      <w:rPr>
        <w:rtl w:val="0"/>
      </w:rPr>
      <w:t xml:space="preserve">pag. </w:t>
    </w:r>
    <w:r w:rsidDel="00000000" w:rsidR="00000000" w:rsidRPr="00000000">
      <w:rPr>
        <w:b w:val="1"/>
        <w:color w:val="001447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9fc5e8" w:space="2" w:sz="0" w:val="none"/>
      </w:pBdr>
      <w:spacing w:after="400" w:before="200" w:line="240" w:lineRule="auto"/>
    </w:pPr>
    <w:rPr>
      <w:b w:val="1"/>
      <w:color w:val="d9514a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fc5e8" w:space="2" w:sz="0" w:val="none"/>
      </w:pBdr>
      <w:shd w:fill="auto" w:val="clear"/>
      <w:spacing w:after="200" w:before="400" w:line="240" w:lineRule="auto"/>
    </w:pPr>
    <w:rPr>
      <w:b w:val="1"/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9fc5e8" w:space="2" w:sz="0" w:val="none"/>
      </w:pBdr>
      <w:spacing w:after="400" w:before="200" w:line="240" w:lineRule="auto"/>
    </w:pPr>
    <w:rPr>
      <w:b w:val="1"/>
      <w:color w:val="d9514a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fc5e8" w:space="2" w:sz="0" w:val="none"/>
      </w:pBdr>
      <w:shd w:fill="auto" w:val="clear"/>
      <w:spacing w:after="200" w:before="400" w:line="240" w:lineRule="auto"/>
    </w:pPr>
    <w:rPr>
      <w:b w:val="1"/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9fc5e8" w:space="2" w:sz="0" w:val="none"/>
      </w:pBdr>
      <w:spacing w:after="400" w:before="200" w:line="240" w:lineRule="auto"/>
    </w:pPr>
    <w:rPr>
      <w:b w:val="1"/>
      <w:color w:val="d9514a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fc5e8" w:space="2" w:sz="0" w:val="none"/>
      </w:pBdr>
      <w:shd w:fill="auto" w:val="clear"/>
      <w:spacing w:after="200" w:before="400" w:line="240" w:lineRule="auto"/>
    </w:pPr>
    <w:rPr>
      <w:b w:val="1"/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9fc5e8" w:space="2" w:sz="0" w:val="none"/>
      </w:pBdr>
      <w:spacing w:after="400" w:before="200" w:line="240" w:lineRule="auto"/>
    </w:pPr>
    <w:rPr>
      <w:b w:val="1"/>
      <w:color w:val="d9514a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fc5e8" w:space="2" w:sz="0" w:val="none"/>
      </w:pBdr>
      <w:shd w:fill="auto" w:val="clear"/>
      <w:spacing w:after="200" w:before="400" w:line="240" w:lineRule="auto"/>
    </w:pPr>
    <w:rPr>
      <w:b w:val="1"/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21" Type="http://schemas.openxmlformats.org/officeDocument/2006/relationships/footer" Target="footer2.xml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opxUFfjn2IxcZbDTV0Kf2+WvUg==">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07/10/2024</vt:lpwstr>
  </property>
</Properties>
</file>