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001447"/>
        </w:rPr>
      </w:pPr>
      <w:r w:rsidDel="00000000" w:rsidR="00000000" w:rsidRPr="00000000">
        <w:rPr/>
        <w:drawing>
          <wp:inline distB="114300" distT="114300" distL="114300" distR="114300">
            <wp:extent cx="5500688" cy="1100138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110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sz w:val="72"/>
          <w:szCs w:val="72"/>
        </w:rPr>
        <w:drawing>
          <wp:inline distB="114300" distT="114300" distL="114300" distR="114300">
            <wp:extent cx="4586288" cy="2293144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2293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b w:val="0"/>
          <w:color w:val="001447"/>
        </w:rPr>
      </w:pPr>
      <w:bookmarkStart w:colFirst="0" w:colLast="0" w:name="_heading=h.c67qbc958jr8" w:id="0"/>
      <w:bookmarkEnd w:id="0"/>
      <w:r w:rsidDel="00000000" w:rsidR="00000000" w:rsidRPr="00000000">
        <w:rPr>
          <w:color w:val="001447"/>
          <w:rtl w:val="0"/>
        </w:rPr>
        <w:t xml:space="preserve">Work Breakdown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right"/>
        <w:rPr>
          <w:rFonts w:ascii="Century Gothic" w:cs="Century Gothic" w:eastAsia="Century Gothic" w:hAnsi="Century Gothic"/>
          <w:color w:val="1f4e79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05.0" w:type="dxa"/>
        <w:jc w:val="left"/>
        <w:tblInd w:w="-30.0" w:type="dxa"/>
        <w:tblBorders>
          <w:insideH w:color="606d7a" w:space="0" w:sz="4" w:val="single"/>
          <w:insideV w:color="606d7a" w:space="0" w:sz="4" w:val="single"/>
        </w:tblBorders>
        <w:tblLayout w:type="fixed"/>
        <w:tblLook w:val="0000"/>
      </w:tblPr>
      <w:tblGrid>
        <w:gridCol w:w="1890"/>
        <w:gridCol w:w="6915"/>
        <w:tblGridChange w:id="0">
          <w:tblGrid>
            <w:gridCol w:w="1890"/>
            <w:gridCol w:w="6915"/>
          </w:tblGrid>
        </w:tblGridChange>
      </w:tblGrid>
      <w:tr>
        <w:trPr>
          <w:cantSplit w:val="0"/>
          <w:trHeight w:val="494.443143413300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05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  <w:rtl w:val="0"/>
              </w:rPr>
              <w:t xml:space="preserve">Riferimento</w:t>
            </w:r>
          </w:p>
        </w:tc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f3f3f3" w:val="clear"/>
          </w:tcPr>
          <w:p w:rsidR="00000000" w:rsidDel="00000000" w:rsidP="00000000" w:rsidRDefault="00000000" w:rsidRPr="00000000" w14:paraId="00000006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C07_WBS_ver.1.0</w:t>
            </w:r>
          </w:p>
        </w:tc>
      </w:tr>
      <w:tr>
        <w:trPr>
          <w:cantSplit w:val="0"/>
          <w:trHeight w:val="494.4431434133006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07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  <w:rtl w:val="0"/>
              </w:rPr>
              <w:t xml:space="preserve">Versione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1.0</w:t>
            </w:r>
          </w:p>
        </w:tc>
      </w:tr>
      <w:tr>
        <w:trPr>
          <w:cantSplit w:val="0"/>
          <w:trHeight w:val="494.4431434133006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09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  <w:rtl w:val="0"/>
              </w:rPr>
              <w:t xml:space="preserve">Data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f3f3f3" w:val="clear"/>
          </w:tcPr>
          <w:p w:rsidR="00000000" w:rsidDel="00000000" w:rsidP="00000000" w:rsidRDefault="00000000" w:rsidRPr="00000000" w14:paraId="0000000A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color w:val="001447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1447"/>
                <w:sz w:val="22"/>
                <w:szCs w:val="22"/>
                <w:rtl w:val="0"/>
              </w:rPr>
              <w:t xml:space="preserve">28/12/2024</w:t>
            </w:r>
          </w:p>
        </w:tc>
      </w:tr>
      <w:tr>
        <w:trPr>
          <w:cantSplit w:val="0"/>
          <w:trHeight w:val="609.2814377827738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0B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  <w:rtl w:val="0"/>
              </w:rPr>
              <w:t xml:space="preserve">Destinatario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C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Ministero della salute</w:t>
            </w:r>
          </w:p>
        </w:tc>
      </w:tr>
      <w:tr>
        <w:trPr>
          <w:cantSplit w:val="0"/>
          <w:trHeight w:val="609.2814377827738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0D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  <w:rtl w:val="0"/>
              </w:rPr>
              <w:t xml:space="preserve">Presentato da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f3f3f3" w:val="clear"/>
          </w:tcPr>
          <w:p w:rsidR="00000000" w:rsidDel="00000000" w:rsidP="00000000" w:rsidRDefault="00000000" w:rsidRPr="00000000" w14:paraId="0000000E">
            <w:pPr>
              <w:tabs>
                <w:tab w:val="left" w:leader="none" w:pos="1910"/>
              </w:tabs>
              <w:spacing w:after="160" w:line="259" w:lineRule="auto"/>
              <w:jc w:val="left"/>
              <w:rPr>
                <w:rFonts w:ascii="Century Gothic" w:cs="Century Gothic" w:eastAsia="Century Gothic" w:hAnsi="Century Gothic"/>
                <w:color w:val="001447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1447"/>
                <w:sz w:val="22"/>
                <w:szCs w:val="22"/>
                <w:rtl w:val="0"/>
              </w:rPr>
              <w:t xml:space="preserve">Paolo Carmine Valletta, Alessandro Zoccola</w:t>
            </w:r>
          </w:p>
        </w:tc>
      </w:tr>
      <w:tr>
        <w:trPr>
          <w:cantSplit w:val="0"/>
          <w:trHeight w:val="494.4431434133006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000000" w:space="0" w:sz="0" w:val="nil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0F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  <w:rtl w:val="0"/>
              </w:rPr>
              <w:t xml:space="preserve">Approvato da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Ministero della salute</w:t>
            </w:r>
          </w:p>
        </w:tc>
      </w:tr>
    </w:tbl>
    <w:p w:rsidR="00000000" w:rsidDel="00000000" w:rsidP="00000000" w:rsidRDefault="00000000" w:rsidRPr="00000000" w14:paraId="00000011">
      <w:pPr>
        <w:pStyle w:val="Heading1"/>
        <w:jc w:val="left"/>
        <w:rPr>
          <w:b w:val="0"/>
          <w:color w:val="001447"/>
          <w:sz w:val="44"/>
          <w:szCs w:val="44"/>
        </w:rPr>
      </w:pPr>
      <w:bookmarkStart w:colFirst="0" w:colLast="0" w:name="_heading=h.i562gugl2w6q" w:id="1"/>
      <w:bookmarkEnd w:id="1"/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Revision History</w:t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2835"/>
        <w:gridCol w:w="2130"/>
        <w:gridCol w:w="2130"/>
        <w:tblGridChange w:id="0">
          <w:tblGrid>
            <w:gridCol w:w="1935"/>
            <w:gridCol w:w="2835"/>
            <w:gridCol w:w="2130"/>
            <w:gridCol w:w="21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Data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Versione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Descrizione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Autore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160" w:line="259" w:lineRule="auto"/>
              <w:jc w:val="center"/>
              <w:rPr/>
            </w:pPr>
            <w:r w:rsidDel="00000000" w:rsidR="00000000" w:rsidRPr="00000000">
              <w:fldChar w:fldCharType="begin"/>
              <w:instrText xml:space="preserve"> DOCPROPERTY "Data registrazione"</w:instrText>
              <w:fldChar w:fldCharType="separate"/>
            </w:r>
            <w:r w:rsidDel="00000000" w:rsidR="00000000" w:rsidRPr="00000000">
              <w:rPr>
                <w:rtl w:val="0"/>
              </w:rPr>
              <w:t xml:space="preserve">02/11/2024</w:t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 stesura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PCV, AZ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09/12/2024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Cambio dei work package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PCV, AZ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28/12/2024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Revisione documento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PCV, AZ</w:t>
            </w:r>
          </w:p>
        </w:tc>
      </w:tr>
    </w:tbl>
    <w:p w:rsidR="00000000" w:rsidDel="00000000" w:rsidP="00000000" w:rsidRDefault="00000000" w:rsidRPr="00000000" w14:paraId="00000022">
      <w:pPr>
        <w:pStyle w:val="Heading1"/>
        <w:rPr>
          <w:b w:val="0"/>
          <w:color w:val="001447"/>
          <w:sz w:val="44"/>
          <w:szCs w:val="44"/>
        </w:rPr>
      </w:pPr>
      <w:bookmarkStart w:colFirst="0" w:colLast="0" w:name="_heading=h.ylux10557zf2" w:id="2"/>
      <w:bookmarkEnd w:id="2"/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Project Manager</w:t>
      </w:r>
    </w:p>
    <w:sdt>
      <w:sdtPr>
        <w:lock w:val="contentLocked"/>
        <w:tag w:val="goog_rdk_0"/>
      </w:sdtPr>
      <w:sdtContent>
        <w:tbl>
          <w:tblPr>
            <w:tblStyle w:val="Table3"/>
            <w:tblW w:w="901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40"/>
            <w:gridCol w:w="1995"/>
            <w:gridCol w:w="3780"/>
            <w:tblGridChange w:id="0">
              <w:tblGrid>
                <w:gridCol w:w="3240"/>
                <w:gridCol w:w="1995"/>
                <w:gridCol w:w="37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efefef" w:space="0" w:sz="12" w:val="single"/>
                  <w:left w:color="efefef" w:space="0" w:sz="12" w:val="single"/>
                  <w:bottom w:color="f3f3f3" w:space="0" w:sz="12" w:val="single"/>
                  <w:right w:color="efefef" w:space="0" w:sz="12" w:val="single"/>
                </w:tcBorders>
                <w:shd w:fill="00144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3">
                <w:pPr>
                  <w:spacing w:line="240" w:lineRule="auto"/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Nome</w:t>
                </w:r>
              </w:p>
            </w:tc>
            <w:tc>
              <w:tcPr>
                <w:tcBorders>
                  <w:top w:color="efefef" w:space="0" w:sz="12" w:val="single"/>
                  <w:left w:color="efefef" w:space="0" w:sz="12" w:val="single"/>
                  <w:bottom w:color="f3f3f3" w:space="0" w:sz="12" w:val="single"/>
                  <w:right w:color="efefef" w:space="0" w:sz="12" w:val="single"/>
                </w:tcBorders>
                <w:shd w:fill="00144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4">
                <w:pPr>
                  <w:spacing w:line="240" w:lineRule="auto"/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Acronimo</w:t>
                </w:r>
              </w:p>
            </w:tc>
            <w:tc>
              <w:tcPr>
                <w:tcBorders>
                  <w:top w:color="efefef" w:space="0" w:sz="12" w:val="single"/>
                  <w:left w:color="efefef" w:space="0" w:sz="12" w:val="single"/>
                  <w:bottom w:color="f3f3f3" w:space="0" w:sz="12" w:val="single"/>
                  <w:right w:color="efefef" w:space="0" w:sz="12" w:val="single"/>
                </w:tcBorders>
                <w:shd w:fill="00144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5">
                <w:pPr>
                  <w:spacing w:line="240" w:lineRule="auto"/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Contatto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6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Paolo Carmine Valletta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7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PCV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8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p.valletta2@studenti.unisa.it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f3f3f3" w:space="0" w:sz="12" w:val="single"/>
                  <w:left w:color="efefef" w:space="0" w:sz="12" w:val="single"/>
                  <w:bottom w:color="efefef" w:space="0" w:sz="12" w:val="single"/>
                  <w:right w:color="efefef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9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Alessandro Zoccola</w:t>
                </w:r>
              </w:p>
            </w:tc>
            <w:tc>
              <w:tcPr>
                <w:tcBorders>
                  <w:top w:color="f3f3f3" w:space="0" w:sz="12" w:val="single"/>
                  <w:left w:color="efefef" w:space="0" w:sz="12" w:val="single"/>
                  <w:bottom w:color="efefef" w:space="0" w:sz="12" w:val="single"/>
                  <w:right w:color="efefef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A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AZ</w:t>
                </w:r>
              </w:p>
            </w:tc>
            <w:tc>
              <w:tcPr>
                <w:tcBorders>
                  <w:top w:color="f3f3f3" w:space="0" w:sz="12" w:val="single"/>
                  <w:left w:color="efefef" w:space="0" w:sz="12" w:val="single"/>
                  <w:bottom w:color="efefef" w:space="0" w:sz="12" w:val="single"/>
                  <w:right w:color="efefef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B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a.zoccola2@studenti.unisa.it</w:t>
                </w:r>
              </w:p>
            </w:tc>
          </w:tr>
        </w:tbl>
      </w:sdtContent>
    </w:sdt>
    <w:p w:rsidR="00000000" w:rsidDel="00000000" w:rsidP="00000000" w:rsidRDefault="00000000" w:rsidRPr="00000000" w14:paraId="0000002C">
      <w:pPr>
        <w:pStyle w:val="Heading1"/>
        <w:jc w:val="left"/>
        <w:rPr>
          <w:b w:val="0"/>
        </w:rPr>
      </w:pPr>
      <w:bookmarkStart w:colFirst="0" w:colLast="0" w:name="_heading=h.nb6fjpfm9yct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>
          <w:b w:val="0"/>
          <w:sz w:val="44"/>
          <w:szCs w:val="44"/>
        </w:rPr>
      </w:pPr>
      <w:bookmarkStart w:colFirst="0" w:colLast="0" w:name="_heading=h.dg2jmh8cp72j" w:id="4"/>
      <w:bookmarkEnd w:id="4"/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Sommario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i562gugl2w6q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Revision History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lux10557zf2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Manager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g2jmh8cp72j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Sommario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1 - Introduction/Purpose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68n2mfl4gc0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1.1 - Introduction of the document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jrp05vvw0c0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1.2 - Purpose of the document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tululpwl1z0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2 - WBS Dictionary</w:t>
            </w:r>
          </w:hyperlink>
          <w:hyperlink w:anchor="_heading=h.8tululpwl1z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pStyle w:val="Heading1"/>
        <w:jc w:val="left"/>
        <w:rPr>
          <w:b w:val="0"/>
        </w:rPr>
      </w:pPr>
      <w:bookmarkStart w:colFirst="0" w:colLast="0" w:name="_heading=h.tyjcwt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>
          <w:b w:val="0"/>
          <w:color w:val="001447"/>
          <w:sz w:val="44"/>
          <w:szCs w:val="44"/>
        </w:rPr>
      </w:pPr>
      <w:bookmarkStart w:colFirst="0" w:colLast="0" w:name="_heading=h.1t3h5sf" w:id="6"/>
      <w:bookmarkEnd w:id="6"/>
      <w:r w:rsidDel="00000000" w:rsidR="00000000" w:rsidRPr="00000000">
        <w:rPr>
          <w:color w:val="001447"/>
          <w:sz w:val="44"/>
          <w:szCs w:val="44"/>
          <w:rtl w:val="0"/>
        </w:rPr>
        <w:t xml:space="preserve">1</w:t>
      </w:r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 - Introduction/Purpose</w:t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heading=h.168n2mfl4gc0" w:id="7"/>
      <w:bookmarkEnd w:id="7"/>
      <w:r w:rsidDel="00000000" w:rsidR="00000000" w:rsidRPr="00000000">
        <w:rPr>
          <w:color w:val="001447"/>
          <w:rtl w:val="0"/>
        </w:rPr>
        <w:t xml:space="preserve">1.1 </w:t>
      </w:r>
      <w:r w:rsidDel="00000000" w:rsidR="00000000" w:rsidRPr="00000000">
        <w:rPr>
          <w:b w:val="0"/>
          <w:color w:val="001447"/>
          <w:rtl w:val="0"/>
        </w:rPr>
        <w:t xml:space="preserve">- Introduction of the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Il principale obiettivo è quello di sviluppare una piattaforma web interattiva, in quanto l’uso di tecnologie digitali e immersive (come ambienti di disegno collaborativi) permette di offrire un’esperienza educativa e terapeutica più coinvolgente rispetto ai metodi tradizionali. 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piattaforma mira a creare un ambiente sicuro e intuitivo, dove i bambini con difficoltà psichiatriche possano esprimere le loro emozioni, imparare e collaborare con altri bambini sotto la supervisione di psicologi ed educatori. Grazie all’utilizzo di strumenti innovativi, come ambienti creativi e moduli di monitoraggio per professionisti, si facilita il percorso di apprendimento e miglioramento del benessere emotivo dei giovani pazienti.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 esempio delle funzionalità uniche offerte dalla piattaforma include la capacità di creare sessioni di disegno virtuale condivise, dove i bambini possono collaborare e interagire tra loro, migliorando non solo le loro competenze artistiche e permetterà la fruizione di contenuti educativi multimediali, consentendo al bambino di migliorare il proprio bagaglio culturale, imparando divertendosi. Attraverso un sistema di tracciamento delle attività e una dashboard dedicata, gli psicologi possono monitorare l’evoluzione emotiva dei bambini, intervenire tempestivamente e personalizzare i percorsi terapeutici.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Abbiamo identificato che la maggior parte delle piattaforme concorrenti (come app di disegno o software educativi) non si focalizza in modo specifico sul supporto per bambini con disturbi psichiatrici e non offre strumenti integrati per facilitare l’interazione tra pazienti e professionisti. Ad esempio, piattaforme come Tux Paint si concentrano sull’intrattenimento artistico, ma mancano di un sistema di tracciamento terapeutico e di funzionalità collaborative che aiutino a sviluppare competenze sociali e comunicative.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Inoltre, molte soluzioni di terapia digitale non sfruttano appieno il potenziale della tecnologia per creare esperienze immersive e motivare i bambini all’apprendimento. Questo rappresenta un importante punto di differenziazione, poiché la nostra piattaforma non si limiterebbe a fornire attività statiche, ma a promuovere un apprendimento esperienziale basato sull’interazione e sulla collaborazione.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>
          <w:b w:val="0"/>
          <w:color w:val="001447"/>
        </w:rPr>
      </w:pPr>
      <w:bookmarkStart w:colFirst="0" w:colLast="0" w:name="_heading=h.rjrp05vvw0c0" w:id="8"/>
      <w:bookmarkEnd w:id="8"/>
      <w:r w:rsidDel="00000000" w:rsidR="00000000" w:rsidRPr="00000000">
        <w:rPr>
          <w:color w:val="001447"/>
          <w:rtl w:val="0"/>
        </w:rPr>
        <w:t xml:space="preserve">1.2 </w:t>
      </w:r>
      <w:r w:rsidDel="00000000" w:rsidR="00000000" w:rsidRPr="00000000">
        <w:rPr>
          <w:b w:val="0"/>
          <w:color w:val="001447"/>
          <w:rtl w:val="0"/>
        </w:rPr>
        <w:t xml:space="preserve">- Purpose of the document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Nel presente documento, verrà dettagliatamente presentata la Work BreakDown Structure (WBS) relativa al lavoro dei project manager per portare a termine il progetto "MindArt". Si proporrà una rappresentazione ad albero della WBS, impiegata per definire le attività.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>
          <w:color w:val="001447"/>
          <w:sz w:val="44"/>
          <w:szCs w:val="44"/>
        </w:rPr>
      </w:pPr>
      <w:bookmarkStart w:colFirst="0" w:colLast="0" w:name="_heading=h.k2dg9ewf8al8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>
          <w:b w:val="0"/>
          <w:color w:val="001447"/>
          <w:sz w:val="44"/>
          <w:szCs w:val="44"/>
        </w:rPr>
      </w:pPr>
      <w:bookmarkStart w:colFirst="0" w:colLast="0" w:name="_heading=h.gfqubisaqq7j" w:id="10"/>
      <w:bookmarkEnd w:id="10"/>
      <w:r w:rsidDel="00000000" w:rsidR="00000000" w:rsidRPr="00000000">
        <w:rPr>
          <w:color w:val="001447"/>
          <w:sz w:val="44"/>
          <w:szCs w:val="44"/>
          <w:rtl w:val="0"/>
        </w:rPr>
        <w:t xml:space="preserve">2</w:t>
      </w:r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 - WBS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Di seguito verrà mostrata la WBS relativa ai task del progetto MindArt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66800"/>
            <wp:effectExtent b="0" l="0" r="0" t="0"/>
            <wp:docPr id="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>
          <w:b w:val="0"/>
          <w:color w:val="001447"/>
        </w:rPr>
      </w:pPr>
      <w:bookmarkStart w:colFirst="0" w:colLast="0" w:name="_heading=h.2v0f3ega8c8j" w:id="11"/>
      <w:bookmarkEnd w:id="11"/>
      <w:r w:rsidDel="00000000" w:rsidR="00000000" w:rsidRPr="00000000">
        <w:rPr>
          <w:color w:val="001447"/>
          <w:rtl w:val="0"/>
        </w:rPr>
        <w:t xml:space="preserve">2</w:t>
      </w:r>
      <w:r w:rsidDel="00000000" w:rsidR="00000000" w:rsidRPr="00000000">
        <w:rPr>
          <w:color w:val="001447"/>
          <w:rtl w:val="0"/>
        </w:rPr>
        <w:t xml:space="preserve">.1 </w:t>
      </w:r>
      <w:r w:rsidDel="00000000" w:rsidR="00000000" w:rsidRPr="00000000">
        <w:rPr>
          <w:b w:val="0"/>
          <w:color w:val="001447"/>
          <w:rtl w:val="0"/>
        </w:rPr>
        <w:t xml:space="preserve">- Requirements Analysis Document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1010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>
          <w:color w:val="001447"/>
        </w:rPr>
      </w:pPr>
      <w:bookmarkStart w:colFirst="0" w:colLast="0" w:name="_heading=h.isgvkmrmwztw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>
          <w:b w:val="0"/>
          <w:color w:val="001447"/>
        </w:rPr>
      </w:pPr>
      <w:bookmarkStart w:colFirst="0" w:colLast="0" w:name="_heading=h.m5x9guoji1bh" w:id="13"/>
      <w:bookmarkEnd w:id="13"/>
      <w:r w:rsidDel="00000000" w:rsidR="00000000" w:rsidRPr="00000000">
        <w:rPr>
          <w:color w:val="001447"/>
          <w:rtl w:val="0"/>
        </w:rPr>
        <w:t xml:space="preserve">2.2 </w:t>
      </w:r>
      <w:r w:rsidDel="00000000" w:rsidR="00000000" w:rsidRPr="00000000">
        <w:rPr>
          <w:b w:val="0"/>
          <w:color w:val="001447"/>
          <w:rtl w:val="0"/>
        </w:rPr>
        <w:t xml:space="preserve">- System Design Document</w:t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heading=h.m5x9guoji1bh" w:id="13"/>
      <w:bookmarkEnd w:id="13"/>
      <w:r w:rsidDel="00000000" w:rsidR="00000000" w:rsidRPr="00000000">
        <w:rPr>
          <w:b w:val="0"/>
          <w:color w:val="000000"/>
          <w:sz w:val="24"/>
          <w:szCs w:val="24"/>
        </w:rPr>
        <w:drawing>
          <wp:inline distB="114300" distT="114300" distL="114300" distR="114300">
            <wp:extent cx="5731200" cy="3721100"/>
            <wp:effectExtent b="0" l="0" r="0" t="0"/>
            <wp:docPr id="2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>
          <w:b w:val="0"/>
          <w:color w:val="001447"/>
        </w:rPr>
      </w:pPr>
      <w:bookmarkStart w:colFirst="0" w:colLast="0" w:name="_heading=h.qs50d9l2ubhj" w:id="14"/>
      <w:bookmarkEnd w:id="14"/>
      <w:r w:rsidDel="00000000" w:rsidR="00000000" w:rsidRPr="00000000">
        <w:rPr>
          <w:color w:val="001447"/>
          <w:rtl w:val="0"/>
        </w:rPr>
        <w:t xml:space="preserve">2.2 </w:t>
      </w:r>
      <w:r w:rsidDel="00000000" w:rsidR="00000000" w:rsidRPr="00000000">
        <w:rPr>
          <w:b w:val="0"/>
          <w:color w:val="001447"/>
          <w:rtl w:val="0"/>
        </w:rPr>
        <w:t xml:space="preserve">- Object Design Document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5570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>
          <w:color w:val="001447"/>
        </w:rPr>
      </w:pPr>
      <w:bookmarkStart w:colFirst="0" w:colLast="0" w:name="_heading=h.8jf2mr1ic7ru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>
          <w:b w:val="0"/>
          <w:color w:val="001447"/>
        </w:rPr>
      </w:pPr>
      <w:bookmarkStart w:colFirst="0" w:colLast="0" w:name="_heading=h.yivpovfezxeo" w:id="16"/>
      <w:bookmarkEnd w:id="16"/>
      <w:r w:rsidDel="00000000" w:rsidR="00000000" w:rsidRPr="00000000">
        <w:rPr>
          <w:color w:val="001447"/>
          <w:rtl w:val="0"/>
        </w:rPr>
        <w:t xml:space="preserve">2.3 </w:t>
      </w:r>
      <w:r w:rsidDel="00000000" w:rsidR="00000000" w:rsidRPr="00000000">
        <w:rPr>
          <w:b w:val="0"/>
          <w:color w:val="001447"/>
          <w:rtl w:val="0"/>
        </w:rPr>
        <w:t xml:space="preserve">- Training and Implementation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2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heading=h.c5g3d1sjnvqz" w:id="17"/>
      <w:bookmarkEnd w:id="17"/>
      <w:r w:rsidDel="00000000" w:rsidR="00000000" w:rsidRPr="00000000">
        <w:rPr>
          <w:color w:val="001447"/>
          <w:rtl w:val="0"/>
        </w:rPr>
        <w:t xml:space="preserve">2.4 </w:t>
      </w:r>
      <w:r w:rsidDel="00000000" w:rsidR="00000000" w:rsidRPr="00000000">
        <w:rPr>
          <w:b w:val="0"/>
          <w:color w:val="001447"/>
          <w:rtl w:val="0"/>
        </w:rPr>
        <w:t xml:space="preserve">-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>
          <w:color w:val="001447"/>
          <w:sz w:val="44"/>
          <w:szCs w:val="44"/>
        </w:rPr>
      </w:pPr>
      <w:bookmarkStart w:colFirst="0" w:colLast="0" w:name="_heading=h.yraxnewdyxov" w:id="18"/>
      <w:bookmarkEnd w:id="18"/>
      <w:r w:rsidDel="00000000" w:rsidR="00000000" w:rsidRPr="00000000">
        <w:rPr/>
        <w:drawing>
          <wp:inline distB="114300" distT="114300" distL="114300" distR="114300">
            <wp:extent cx="4067175" cy="3724275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>
          <w:b w:val="0"/>
          <w:color w:val="001447"/>
          <w:sz w:val="44"/>
          <w:szCs w:val="44"/>
        </w:rPr>
      </w:pPr>
      <w:bookmarkStart w:colFirst="0" w:colLast="0" w:name="_heading=h.8tululpwl1z0" w:id="19"/>
      <w:bookmarkEnd w:id="19"/>
      <w:r w:rsidDel="00000000" w:rsidR="00000000" w:rsidRPr="00000000">
        <w:rPr>
          <w:color w:val="001447"/>
          <w:sz w:val="44"/>
          <w:szCs w:val="44"/>
          <w:rtl w:val="0"/>
        </w:rPr>
        <w:t xml:space="preserve">3</w:t>
      </w:r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 - WBS Dictionary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WBS Dictionary contiene tutti i dettagli della Work Breakdown Structure necessario per completare con successo il progetto. Di seguito verranno mostrati i WBS Dictionary relativi a due determinati work package, quelli relativi alla definizione dei requisiti funzionali e definizione dei requisiti non funzionali del RAD.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4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257.25"/>
            <w:gridCol w:w="2257.25"/>
            <w:gridCol w:w="2257.25"/>
            <w:gridCol w:w="2257.25"/>
            <w:tblGridChange w:id="0">
              <w:tblGrid>
                <w:gridCol w:w="2257.25"/>
                <w:gridCol w:w="2257.25"/>
                <w:gridCol w:w="2257.25"/>
                <w:gridCol w:w="2257.25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4"/>
                <w:shd w:fill="00144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WBS Package 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Nome progetto:</w:t>
                </w:r>
              </w:p>
              <w:p w:rsidR="00000000" w:rsidDel="00000000" w:rsidP="00000000" w:rsidRDefault="00000000" w:rsidRPr="00000000" w14:paraId="0000005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MindArt</w:t>
                </w:r>
              </w:p>
            </w:tc>
            <w:tc>
              <w:tcPr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Nome WBS Task:</w:t>
                </w:r>
                <w:r w:rsidDel="00000000" w:rsidR="00000000" w:rsidRPr="00000000">
                  <w:rPr>
                    <w:rtl w:val="0"/>
                  </w:rPr>
                  <w:t xml:space="preserve"> Definizione dei requisiti funzionali</w:t>
                </w:r>
              </w:p>
            </w:tc>
            <w:tc>
              <w:tcPr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WBS id:</w:t>
                </w:r>
                <w:r w:rsidDel="00000000" w:rsidR="00000000" w:rsidRPr="00000000">
                  <w:rPr>
                    <w:rtl w:val="0"/>
                  </w:rPr>
                  <w:t xml:space="preserve"> 1</w:t>
                </w:r>
              </w:p>
            </w:tc>
            <w:tc>
              <w:tcPr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Parent id:</w:t>
                </w:r>
                <w:r w:rsidDel="00000000" w:rsidR="00000000" w:rsidRPr="00000000">
                  <w:rPr>
                    <w:rtl w:val="0"/>
                  </w:rPr>
                  <w:t xml:space="preserve"> NA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4"/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Accountability:</w:t>
                </w:r>
                <w:r w:rsidDel="00000000" w:rsidR="00000000" w:rsidRPr="00000000">
                  <w:rPr>
                    <w:rtl w:val="0"/>
                  </w:rPr>
                  <w:br w:type="textWrapping"/>
                  <w:t xml:space="preserve">Tutto il team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Resposabilità: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Emanuele Luigi Amore (ELA), Andrea Carbone (AC), Emanuele Falanga (EF), Maurilio La Rocca (MLR), Pasquale Livrieri (PL), Alessandro Pinto (AP), Gabriele Ristallo (GR), Giuseppe Sica (GS)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Data di inizio:</w:t>
                </w:r>
                <w:r w:rsidDel="00000000" w:rsidR="00000000" w:rsidRPr="00000000">
                  <w:rPr>
                    <w:rtl w:val="0"/>
                  </w:rPr>
                  <w:t xml:space="preserve"> 23/10/2024</w:t>
                </w:r>
              </w:p>
            </w:tc>
            <w:tc>
              <w:tcPr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Data di Fine:</w:t>
                </w:r>
              </w:p>
              <w:p w:rsidR="00000000" w:rsidDel="00000000" w:rsidP="00000000" w:rsidRDefault="00000000" w:rsidRPr="00000000" w14:paraId="0000006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29/10/2024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4"/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Descrizione: </w:t>
                </w:r>
                <w:r w:rsidDel="00000000" w:rsidR="00000000" w:rsidRPr="00000000">
                  <w:rPr>
                    <w:rtl w:val="0"/>
                  </w:rPr>
                  <w:t xml:space="preserve">Definizione dei requisiti funzionali del sistema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4"/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Work Product Collegati: </w:t>
                </w:r>
                <w:r w:rsidDel="00000000" w:rsidR="00000000" w:rsidRPr="00000000">
                  <w:rPr>
                    <w:rtl w:val="0"/>
                  </w:rPr>
                  <w:t xml:space="preserve">RAD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Settimane:</w:t>
                </w:r>
                <w:r w:rsidDel="00000000" w:rsidR="00000000" w:rsidRPr="00000000">
                  <w:rPr>
                    <w:rtl w:val="0"/>
                  </w:rPr>
                  <w:t xml:space="preserve"> 1</w:t>
                </w:r>
              </w:p>
            </w:tc>
            <w:tc>
              <w:tcPr>
                <w:gridSpan w:val="2"/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Skill richieste: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06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Capacità di lavorare in team, capacità di comunicazione, conoscenza delle linee guida, conoscenza sulla requirements elicitation/analysis.</w:t>
                </w:r>
              </w:p>
            </w:tc>
            <w:tc>
              <w:tcPr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Costi: </w:t>
                </w:r>
                <w:r w:rsidDel="00000000" w:rsidR="00000000" w:rsidRPr="00000000">
                  <w:rPr>
                    <w:rtl w:val="0"/>
                  </w:rPr>
                  <w:t xml:space="preserve">€ 1662,50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4"/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Input necessari: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07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Statement Of Work (SOW), Business Case (BC), Team Contract (TC). 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4"/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Output prodotti: </w:t>
                </w:r>
                <w:r w:rsidDel="00000000" w:rsidR="00000000" w:rsidRPr="00000000">
                  <w:rPr>
                    <w:rtl w:val="0"/>
                  </w:rPr>
                  <w:t xml:space="preserve">Lista di requisiti funzionali del sistema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4"/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Rischi: </w:t>
                </w:r>
                <w:r w:rsidDel="00000000" w:rsidR="00000000" w:rsidRPr="00000000">
                  <w:rPr>
                    <w:rtl w:val="0"/>
                  </w:rPr>
                  <w:t xml:space="preserve">Scarsa comprensione del sistema da realizzare e scarsa conoscenza di conoscenze di base di requirements elicitation, scarso interesse, divergenze tra i team member relative alle decisioni.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4"/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Vincoli di precedenza (Non si può iniziare prima del completamento di…): </w:t>
                </w:r>
                <w:r w:rsidDel="00000000" w:rsidR="00000000" w:rsidRPr="00000000">
                  <w:rPr>
                    <w:rtl w:val="0"/>
                  </w:rPr>
                  <w:t xml:space="preserve">Firma del Team Contract (TC), Stesura dello statement of work (SOW). 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Approvato da:</w:t>
                </w:r>
              </w:p>
              <w:p w:rsidR="00000000" w:rsidDel="00000000" w:rsidP="00000000" w:rsidRDefault="00000000" w:rsidRPr="00000000" w14:paraId="0000008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Paolo Carmine Valletta (PCV), Alessandro Zoccola (AZ)</w:t>
                </w:r>
              </w:p>
            </w:tc>
            <w:tc>
              <w:tcPr>
                <w:gridSpan w:val="2"/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Data: </w:t>
                </w:r>
                <w:r w:rsidDel="00000000" w:rsidR="00000000" w:rsidRPr="00000000">
                  <w:rPr>
                    <w:rtl w:val="0"/>
                  </w:rPr>
                  <w:t xml:space="preserve">30/11/2024</w:t>
                </w:r>
              </w:p>
            </w:tc>
          </w:tr>
        </w:tbl>
      </w:sdtContent>
    </w:sdt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5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257.25"/>
            <w:gridCol w:w="2257.25"/>
            <w:gridCol w:w="2257.25"/>
            <w:gridCol w:w="2257.25"/>
            <w:tblGridChange w:id="0">
              <w:tblGrid>
                <w:gridCol w:w="2257.25"/>
                <w:gridCol w:w="2257.25"/>
                <w:gridCol w:w="2257.25"/>
                <w:gridCol w:w="2257.25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4"/>
                <w:shd w:fill="00144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9">
                <w:pPr>
                  <w:widowControl w:val="0"/>
                  <w:spacing w:line="240" w:lineRule="auto"/>
                  <w:jc w:val="center"/>
                  <w:rPr>
                    <w:b w:val="1"/>
                    <w:color w:val="ffffff"/>
                  </w:rPr>
                </w:pPr>
                <w:r w:rsidDel="00000000" w:rsidR="00000000" w:rsidRPr="00000000">
                  <w:rPr>
                    <w:b w:val="1"/>
                    <w:color w:val="ffffff"/>
                    <w:rtl w:val="0"/>
                  </w:rPr>
                  <w:t xml:space="preserve">WBS Package 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D">
                <w:pPr>
                  <w:widowControl w:val="0"/>
                  <w:spacing w:line="240" w:lineRule="auto"/>
                  <w:jc w:val="left"/>
                  <w:rPr>
                    <w:b w:val="1"/>
                    <w:shd w:fill="f3f3f3" w:val="clear"/>
                  </w:rPr>
                </w:pPr>
                <w:r w:rsidDel="00000000" w:rsidR="00000000" w:rsidRPr="00000000">
                  <w:rPr>
                    <w:b w:val="1"/>
                    <w:shd w:fill="f3f3f3" w:val="clear"/>
                    <w:rtl w:val="0"/>
                  </w:rPr>
                  <w:t xml:space="preserve">Nome progetto:</w:t>
                </w:r>
              </w:p>
              <w:p w:rsidR="00000000" w:rsidDel="00000000" w:rsidP="00000000" w:rsidRDefault="00000000" w:rsidRPr="00000000" w14:paraId="0000008E">
                <w:pPr>
                  <w:widowControl w:val="0"/>
                  <w:spacing w:line="240" w:lineRule="auto"/>
                  <w:jc w:val="left"/>
                  <w:rPr>
                    <w:shd w:fill="f3f3f3" w:val="clear"/>
                  </w:rPr>
                </w:pPr>
                <w:r w:rsidDel="00000000" w:rsidR="00000000" w:rsidRPr="00000000">
                  <w:rPr>
                    <w:shd w:fill="f3f3f3" w:val="clear"/>
                    <w:rtl w:val="0"/>
                  </w:rPr>
                  <w:t xml:space="preserve">MindArt</w:t>
                </w:r>
              </w:p>
            </w:tc>
            <w:tc>
              <w:tcPr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F">
                <w:pPr>
                  <w:widowControl w:val="0"/>
                  <w:spacing w:line="240" w:lineRule="auto"/>
                  <w:jc w:val="left"/>
                  <w:rPr>
                    <w:shd w:fill="f3f3f3" w:val="clear"/>
                  </w:rPr>
                </w:pPr>
                <w:r w:rsidDel="00000000" w:rsidR="00000000" w:rsidRPr="00000000">
                  <w:rPr>
                    <w:b w:val="1"/>
                    <w:shd w:fill="f3f3f3" w:val="clear"/>
                    <w:rtl w:val="0"/>
                  </w:rPr>
                  <w:t xml:space="preserve">Nome WBS Task:</w:t>
                </w:r>
                <w:r w:rsidDel="00000000" w:rsidR="00000000" w:rsidRPr="00000000">
                  <w:rPr>
                    <w:shd w:fill="f3f3f3" w:val="clear"/>
                    <w:rtl w:val="0"/>
                  </w:rPr>
                  <w:t xml:space="preserve"> Stesura dei requisiti non funzionali</w:t>
                </w:r>
              </w:p>
            </w:tc>
            <w:tc>
              <w:tcPr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0">
                <w:pPr>
                  <w:widowControl w:val="0"/>
                  <w:spacing w:line="240" w:lineRule="auto"/>
                  <w:jc w:val="left"/>
                  <w:rPr>
                    <w:shd w:fill="f3f3f3" w:val="clear"/>
                  </w:rPr>
                </w:pPr>
                <w:r w:rsidDel="00000000" w:rsidR="00000000" w:rsidRPr="00000000">
                  <w:rPr>
                    <w:b w:val="1"/>
                    <w:shd w:fill="f3f3f3" w:val="clear"/>
                    <w:rtl w:val="0"/>
                  </w:rPr>
                  <w:t xml:space="preserve">WBS id:</w:t>
                </w:r>
                <w:r w:rsidDel="00000000" w:rsidR="00000000" w:rsidRPr="00000000">
                  <w:rPr>
                    <w:shd w:fill="f3f3f3" w:val="clear"/>
                    <w:rtl w:val="0"/>
                  </w:rPr>
                  <w:t xml:space="preserve"> 2</w:t>
                </w:r>
              </w:p>
            </w:tc>
            <w:tc>
              <w:tcPr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1">
                <w:pPr>
                  <w:widowControl w:val="0"/>
                  <w:spacing w:line="240" w:lineRule="auto"/>
                  <w:jc w:val="left"/>
                  <w:rPr>
                    <w:shd w:fill="f3f3f3" w:val="clear"/>
                  </w:rPr>
                </w:pPr>
                <w:r w:rsidDel="00000000" w:rsidR="00000000" w:rsidRPr="00000000">
                  <w:rPr>
                    <w:b w:val="1"/>
                    <w:shd w:fill="f3f3f3" w:val="clear"/>
                    <w:rtl w:val="0"/>
                  </w:rPr>
                  <w:t xml:space="preserve">Parent id:</w:t>
                </w:r>
                <w:r w:rsidDel="00000000" w:rsidR="00000000" w:rsidRPr="00000000">
                  <w:rPr>
                    <w:shd w:fill="f3f3f3" w:val="clear"/>
                    <w:rtl w:val="0"/>
                  </w:rPr>
                  <w:t xml:space="preserve"> NA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4"/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2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Accountability:</w:t>
                </w:r>
                <w:r w:rsidDel="00000000" w:rsidR="00000000" w:rsidRPr="00000000">
                  <w:rPr>
                    <w:rtl w:val="0"/>
                  </w:rPr>
                  <w:br w:type="textWrapping"/>
                  <w:t xml:space="preserve">Tutto il team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6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Responsabilità: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97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Emanuele Luigi Amore (ELA), Andrea Carbone (AC), Emanuele Falanga (EF), Maurilio La Rocca (MLR), Pasquale Livrieri (PL), Alessandro Pinto (AP), Gabriele Ristallo (GR), Giuseppe Sica (GS), </w:t>
                </w:r>
              </w:p>
            </w:tc>
            <w:tc>
              <w:tcPr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9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Data di inizio:</w:t>
                </w:r>
                <w:r w:rsidDel="00000000" w:rsidR="00000000" w:rsidRPr="00000000">
                  <w:rPr>
                    <w:rtl w:val="0"/>
                  </w:rPr>
                  <w:t xml:space="preserve"> 30/10/2024</w:t>
                </w:r>
              </w:p>
            </w:tc>
            <w:tc>
              <w:tcPr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A">
                <w:pPr>
                  <w:widowControl w:val="0"/>
                  <w:spacing w:line="240" w:lineRule="auto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Data di Fine:</w:t>
                </w:r>
              </w:p>
              <w:p w:rsidR="00000000" w:rsidDel="00000000" w:rsidP="00000000" w:rsidRDefault="00000000" w:rsidRPr="00000000" w14:paraId="0000009B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31</w:t>
                </w:r>
                <w:r w:rsidDel="00000000" w:rsidR="00000000" w:rsidRPr="00000000">
                  <w:rPr>
                    <w:rtl w:val="0"/>
                  </w:rPr>
                  <w:t xml:space="preserve">/10/2024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4"/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C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Descrizione: </w:t>
                </w:r>
                <w:r w:rsidDel="00000000" w:rsidR="00000000" w:rsidRPr="00000000">
                  <w:rPr>
                    <w:rtl w:val="0"/>
                  </w:rPr>
                  <w:t xml:space="preserve">Definizione dei requisiti non funzionali del sistema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4"/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0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Work Product Collegati: </w:t>
                </w:r>
                <w:r w:rsidDel="00000000" w:rsidR="00000000" w:rsidRPr="00000000">
                  <w:rPr>
                    <w:rtl w:val="0"/>
                  </w:rPr>
                  <w:t xml:space="preserve">RAD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4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Giorni:</w:t>
                </w:r>
                <w:r w:rsidDel="00000000" w:rsidR="00000000" w:rsidRPr="00000000">
                  <w:rPr>
                    <w:rtl w:val="0"/>
                  </w:rPr>
                  <w:t xml:space="preserve"> 2</w:t>
                </w:r>
              </w:p>
            </w:tc>
            <w:tc>
              <w:tcPr>
                <w:gridSpan w:val="2"/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5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Skill richieste: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0A6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Capacità di lavorare in team, capacità di comunicazione, conoscenza delle linee guida, conoscenza di base sul System Design.</w:t>
                </w:r>
              </w:p>
            </w:tc>
            <w:tc>
              <w:tcPr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8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Costi: </w:t>
                </w:r>
                <w:r w:rsidDel="00000000" w:rsidR="00000000" w:rsidRPr="00000000">
                  <w:rPr>
                    <w:rtl w:val="0"/>
                  </w:rPr>
                  <w:t xml:space="preserve">€ 997,50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4"/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9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Input necessari:</w:t>
                </w:r>
                <w:r w:rsidDel="00000000" w:rsidR="00000000" w:rsidRPr="00000000">
                  <w:rPr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0AA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Statement Of Work (SOW), Business Case (BC), Team Contract (TC)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4"/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E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Output prodotti: </w:t>
                </w:r>
                <w:r w:rsidDel="00000000" w:rsidR="00000000" w:rsidRPr="00000000">
                  <w:rPr>
                    <w:rtl w:val="0"/>
                  </w:rPr>
                  <w:t xml:space="preserve">Lista dei requisiti non funzionali del sistema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4"/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2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Rischi: </w:t>
                </w:r>
                <w:r w:rsidDel="00000000" w:rsidR="00000000" w:rsidRPr="00000000">
                  <w:rPr>
                    <w:rtl w:val="0"/>
                  </w:rPr>
                  <w:t xml:space="preserve">Scarsa comprensione del sistema da realizzare e scarsa conoscenza di conoscenze di base di requirements elicitation, scarso interesse, divergenze tra i team member relative alle decisioni.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4"/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6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Vincoli di precedenza (Non si può iniziare prima del completamento di…): </w:t>
                </w:r>
                <w:r w:rsidDel="00000000" w:rsidR="00000000" w:rsidRPr="00000000">
                  <w:rPr>
                    <w:rtl w:val="0"/>
                  </w:rPr>
                  <w:t xml:space="preserve">Firma del Team Contract (TC), Stesura dello statement of work (SOW)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A">
                <w:pPr>
                  <w:widowControl w:val="0"/>
                  <w:spacing w:line="240" w:lineRule="auto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Approvato da:</w:t>
                </w:r>
              </w:p>
              <w:p w:rsidR="00000000" w:rsidDel="00000000" w:rsidP="00000000" w:rsidRDefault="00000000" w:rsidRPr="00000000" w14:paraId="000000BB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Paolo Carmine Valletta (PCV), Alessandro Zoccola (AZ)</w:t>
                </w:r>
              </w:p>
            </w:tc>
            <w:tc>
              <w:tcPr>
                <w:gridSpan w:val="2"/>
                <w:shd w:fill="f3f3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D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Data: </w:t>
                </w:r>
                <w:r w:rsidDel="00000000" w:rsidR="00000000" w:rsidRPr="00000000">
                  <w:rPr>
                    <w:rtl w:val="0"/>
                  </w:rPr>
                  <w:t xml:space="preserve">04</w:t>
                </w:r>
                <w:r w:rsidDel="00000000" w:rsidR="00000000" w:rsidRPr="00000000">
                  <w:rPr>
                    <w:rtl w:val="0"/>
                  </w:rPr>
                  <w:t xml:space="preserve">/11/2024</w:t>
                </w:r>
              </w:p>
            </w:tc>
          </w:tr>
        </w:tbl>
      </w:sdtContent>
    </w:sdt>
    <w:p w:rsidR="00000000" w:rsidDel="00000000" w:rsidP="00000000" w:rsidRDefault="00000000" w:rsidRPr="00000000" w14:paraId="000000BF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footerReference r:id="rId17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1">
    <w:pPr>
      <w:jc w:val="right"/>
      <w:rPr>
        <w:b w:val="1"/>
        <w:color w:val="001447"/>
      </w:rPr>
    </w:pPr>
    <w:r w:rsidDel="00000000" w:rsidR="00000000" w:rsidRPr="00000000">
      <w:rPr>
        <w:rtl w:val="0"/>
      </w:rPr>
      <w:t xml:space="preserve">pag. </w:t>
    </w:r>
    <w:r w:rsidDel="00000000" w:rsidR="00000000" w:rsidRPr="00000000">
      <w:rPr>
        <w:b w:val="1"/>
        <w:color w:val="001447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ontserrat" w:cs="Montserrat" w:eastAsia="Montserrat" w:hAnsi="Montserrat"/>
        <w:sz w:val="24"/>
        <w:szCs w:val="24"/>
        <w:lang w:val="it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2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hd w:fill="auto" w:val="clear"/>
      <w:spacing w:after="2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2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hd w:fill="auto" w:val="clear"/>
      <w:spacing w:after="2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2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hd w:fill="auto" w:val="clear"/>
      <w:spacing w:after="2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2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hd w:fill="auto" w:val="clear"/>
      <w:spacing w:after="2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2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hd w:fill="auto" w:val="clear"/>
      <w:spacing w:after="2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2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hd w:fill="auto" w:val="clear"/>
      <w:spacing w:after="2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eader" Target="header1.xml"/><Relationship Id="rId14" Type="http://schemas.openxmlformats.org/officeDocument/2006/relationships/image" Target="media/image4.png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XV0TTmc8hTRW7hOhreiyE7Vrbw==">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 registrazione">
    <vt:lpwstr>02/11/2024</vt:lpwstr>
  </property>
</Properties>
</file>