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720"/>
        <w:jc w:val="center"/>
        <w:rPr>
          <w:sz w:val="72"/>
          <w:szCs w:val="72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1867405" cy="233617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405" cy="233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1447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niclowquyn3z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1447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-10-202</w:t>
      </w:r>
      <w:r w:rsidDel="00000000" w:rsidR="00000000" w:rsidRPr="00000000">
        <w:rPr>
          <w:sz w:val="48"/>
          <w:szCs w:val="48"/>
          <w:rtl w:val="0"/>
        </w:rPr>
        <w:t xml:space="preserve">4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Layout w:type="fixed"/>
        <w:tblLook w:val="0600"/>
      </w:tblPr>
      <w:tblGrid>
        <w:gridCol w:w="3930"/>
        <w:gridCol w:w="5100"/>
        <w:tblGridChange w:id="0">
          <w:tblGrid>
            <w:gridCol w:w="3930"/>
            <w:gridCol w:w="5100"/>
          </w:tblGrid>
        </w:tblGridChange>
      </w:tblGrid>
      <w:tr>
        <w:trPr>
          <w:cantSplit w:val="0"/>
          <w:trHeight w:val="491.583862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Primary Facilitator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11:00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Paolo Carmine Valletta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Fine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02.33595736328414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12:30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Luogo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Minute Taker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Aula P4 Edificio F3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Alessandro Zoccola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Presenti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Assenti</w:t>
            </w:r>
          </w:p>
        </w:tc>
      </w:tr>
      <w:tr>
        <w:trPr>
          <w:cantSplit w:val="0"/>
          <w:trHeight w:val="491.583862304687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Tutti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1447"/>
                <w:sz w:val="22"/>
                <w:szCs w:val="22"/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qbtglvbm10l" w:id="2"/>
      <w:bookmarkEnd w:id="2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1 - Obiettivo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Tempo allocato: 25 su 25 minuti previsti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Durante il kick-off meeting, abbiamo presentato i membri del team di sviluppo e i Project Manager, fornendo una panoramica del progetto. Sono state discusse le tecnologie da adottare, gli strumenti di comunicazione interna e la gestione del versioning del codice. Abbiamo inoltre raccolto proposte del team per eventuali funzionalità aggiuntive.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t7lcfmf6aui" w:id="3"/>
      <w:bookmarkEnd w:id="3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2 - Comunicazioni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Tempo allocato: 15 su 15 minuti previsti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001447"/>
        </w:rPr>
      </w:pPr>
      <w:r w:rsidDel="00000000" w:rsidR="00000000" w:rsidRPr="00000000">
        <w:rPr>
          <w:rtl w:val="0"/>
        </w:rPr>
        <w:t xml:space="preserve">Sono stati comunicati al team gli obiettivi del progetto, la scelta dell’architettura, delle tecnologie frontend e backend, oltre alla selezione del sistema di versioning e degli strumenti di comunicazione. È stata inoltre proposta una data di consegna del progetto e si è discusso il team contract, che è stato firmato da tutti i membri.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4"/>
      <w:bookmarkEnd w:id="4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3 - Status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Tempo allocato 0 minuti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 erano presenti action item e attività precedenti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  <w:color w:val="001447"/>
          <w:sz w:val="36"/>
          <w:szCs w:val="36"/>
        </w:rPr>
      </w:pPr>
      <w:bookmarkStart w:colFirst="0" w:colLast="0" w:name="_heading=h.eb11u2xk3w2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d1xln9dsi3w" w:id="6"/>
      <w:bookmarkEnd w:id="6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4 - Discussione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Tempo allocato: 20 su 20 minuti previsti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Durante il meeting sono stati discussi i seguenti punti: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Quali tools di comunicazione usiamo durante il progetto?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P[1.1]: Accettare quanto precedentemente stabilito dai PM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R[1]: P[1.1] Perchè unica proposta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Quale data di consegna del progetto scegliamo?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P[2.1]: 20 Dicembre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A[2.1.1]: Concludere l’esame il prima possibile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A[2.1.2]: Avere meno tempo per terminare il lavoro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P[2.2]: Pre-Appello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A[2.2.1]: Avere più tempo per creare un buon prodotto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A[2.2.2]: Potrebbe accavallarsi con altri esami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R[2]: P[2.1] per concludere subito dopo la fine del corso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Cosa utilizziamo per il versioning dei documenti?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P[3.1]: Google docs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+A[3.1.1]: Senza necessità di training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-A[3.1.2]: Meno professionale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P[3.2]: Overleaf latex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+A[3.2.1]: Più progessionalità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-A[3.2.2]: Bisogno di training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R[3]: P[3.1] noto ad ogni membro del team</w:t>
      </w:r>
    </w:p>
    <w:p w:rsidR="00000000" w:rsidDel="00000000" w:rsidP="00000000" w:rsidRDefault="00000000" w:rsidRPr="00000000" w14:paraId="00000032">
      <w:pPr>
        <w:keepNext w:val="1"/>
        <w:keepLines w:val="1"/>
        <w:spacing w:after="200" w:before="200" w:line="276" w:lineRule="auto"/>
        <w:rPr/>
      </w:pPr>
      <w:bookmarkStart w:colFirst="0" w:colLast="0" w:name="_heading=h.rd1xln9dsi3w" w:id="6"/>
      <w:bookmarkEnd w:id="6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5 - Q&amp;A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697f8c"/>
          <w:rtl w:val="0"/>
        </w:rPr>
        <w:t xml:space="preserve">(Tempo allocato: 20 su 20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Risposto alle domande dei Team Member</w:t>
      </w:r>
    </w:p>
    <w:p w:rsidR="00000000" w:rsidDel="00000000" w:rsidP="00000000" w:rsidRDefault="00000000" w:rsidRPr="00000000" w14:paraId="00000034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rd1xln9dsi3w" w:id="6"/>
      <w:bookmarkEnd w:id="6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6 - Wrap up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697f8c"/>
          <w:rtl w:val="0"/>
        </w:rPr>
        <w:t xml:space="preserve">(10 minuti previsti)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 è stabilita la data del prossimo meeting</w:t>
      </w:r>
    </w:p>
    <w:p w:rsidR="00000000" w:rsidDel="00000000" w:rsidP="00000000" w:rsidRDefault="00000000" w:rsidRPr="00000000" w14:paraId="00000036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rd1xln9dsi3w" w:id="6"/>
      <w:bookmarkEnd w:id="6"/>
      <w:r w:rsidDel="00000000" w:rsidR="00000000" w:rsidRPr="00000000">
        <w:rPr>
          <w:b w:val="1"/>
          <w:color w:val="001447"/>
          <w:sz w:val="36"/>
          <w:szCs w:val="36"/>
          <w:rtl w:val="0"/>
        </w:rPr>
        <w:t xml:space="preserve">7 - Data ora e luogo del prossimo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Martedì 15 Ottobre, misto tra remoto e università.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EivGwXyd1pgqxJ4ZdDuq31qAgQ==">CgMxLjAyDmgubmljbG93cXV5bjN6Mg5oLmczdDFlOHI0dHJpZzIOaC4xcWJ0Z2x2Ym0xMGwyDmgubHQ3bGNmbWY2YXVpMg5oLjUxamhoaTNobDhvZzIOaC5lYjExdTJ4azN3MmkyDmgucmQxeGxuOWRzaTN3Mg5oLnJkMXhsbjlkc2kzdzIOaC5yZDF4bG45ZHNpM3cyDmgucmQxeGxuOWRzaTN3OAByITFJNlcwY0loY040UGtSV3RZR3hWTEFOMHFuRUdjUFpUTQ==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10/10/2024</vt:lpwstr>
  </property>
</Properties>
</file>