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730240" cy="1127760"/>
            <wp:effectExtent b="0" l="0" r="0" t="0"/>
            <wp:docPr descr="Immagine che contiene testo, Carattere, logo, cerchio&#10;&#10;Descrizione generata automaticamente" id="3" name="image1.png"/>
            <a:graphic>
              <a:graphicData uri="http://schemas.openxmlformats.org/drawingml/2006/picture">
                <pic:pic>
                  <pic:nvPicPr>
                    <pic:cNvPr descr="Immagine che contiene testo, Carattere, logo, cerchio&#10;&#10;Descrizione generata automaticament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127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316480" cy="2895600"/>
            <wp:effectExtent b="0" l="0" r="0" t="0"/>
            <wp:docPr descr="Immagine che contiene testo, Elementi grafici, logo, Carattere&#10;&#10;Descrizione generata automaticamente" id="4" name="image2.png"/>
            <a:graphic>
              <a:graphicData uri="http://schemas.openxmlformats.org/drawingml/2006/picture">
                <pic:pic>
                  <pic:nvPicPr>
                    <pic:cNvPr descr="Immagine che contiene testo, Elementi grafici, logo, Carattere&#10;&#10;Descrizione generata automaticamente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60" w:line="240" w:lineRule="auto"/>
        <w:jc w:val="center"/>
        <w:rPr>
          <w:rFonts w:ascii="Arial" w:cs="Arial" w:eastAsia="Arial" w:hAnsi="Arial"/>
          <w:b w:val="1"/>
          <w:color w:val="001447"/>
          <w:sz w:val="72"/>
          <w:szCs w:val="7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1447"/>
          <w:sz w:val="72"/>
          <w:szCs w:val="72"/>
          <w:rtl w:val="0"/>
        </w:rPr>
        <w:t xml:space="preserve">Agenda Meeting n°8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jc w:val="center"/>
        <w:rPr>
          <w:rFonts w:ascii="Montserrat" w:cs="Montserrat" w:eastAsia="Montserrat" w:hAnsi="Montserrat"/>
          <w:b w:val="1"/>
          <w:color w:val="001447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color w:val="001447"/>
          <w:sz w:val="48"/>
          <w:szCs w:val="48"/>
          <w:rtl w:val="0"/>
        </w:rPr>
        <w:t xml:space="preserve">03-12-2024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515"/>
        <w:tblGridChange w:id="0">
          <w:tblGrid>
            <w:gridCol w:w="4515"/>
            <w:gridCol w:w="4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2"/>
                <w:szCs w:val="22"/>
                <w:rtl w:val="0"/>
              </w:rPr>
              <w:t xml:space="preserve">Inizio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2"/>
                <w:szCs w:val="22"/>
                <w:rtl w:val="0"/>
              </w:rPr>
              <w:t xml:space="preserve">Primary Facilitator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1447"/>
                <w:sz w:val="22"/>
                <w:szCs w:val="22"/>
                <w:rtl w:val="0"/>
              </w:rPr>
              <w:t xml:space="preserve">16:00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1447"/>
                <w:sz w:val="22"/>
                <w:szCs w:val="22"/>
                <w:rtl w:val="0"/>
              </w:rPr>
              <w:t xml:space="preserve">Alessandro Zoccola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2"/>
                <w:szCs w:val="22"/>
                <w:rtl w:val="0"/>
              </w:rPr>
              <w:t xml:space="preserve">Fine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2"/>
                <w:szCs w:val="22"/>
                <w:rtl w:val="0"/>
              </w:rPr>
              <w:t xml:space="preserve">Time Keeper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b w:val="1"/>
                <w:color w:val="001447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1447"/>
                <w:sz w:val="22"/>
                <w:szCs w:val="22"/>
                <w:rtl w:val="0"/>
              </w:rPr>
              <w:t xml:space="preserve">16:30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b w:val="1"/>
                <w:color w:val="001447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1447"/>
                <w:sz w:val="22"/>
                <w:szCs w:val="22"/>
                <w:rtl w:val="0"/>
              </w:rPr>
              <w:t xml:space="preserve">Paolo Carmine Valletta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2"/>
                <w:szCs w:val="22"/>
                <w:rtl w:val="0"/>
              </w:rPr>
              <w:t xml:space="preserve">Luogo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2"/>
                <w:szCs w:val="22"/>
                <w:rtl w:val="0"/>
              </w:rPr>
              <w:t xml:space="preserve">Minute Taker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b w:val="1"/>
                <w:color w:val="001447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1447"/>
                <w:sz w:val="22"/>
                <w:szCs w:val="22"/>
                <w:rtl w:val="0"/>
              </w:rPr>
              <w:t xml:space="preserve">Aula P6 Edificio F3/Distanza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b w:val="1"/>
                <w:color w:val="001447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1447"/>
                <w:sz w:val="22"/>
                <w:szCs w:val="22"/>
                <w:rtl w:val="0"/>
              </w:rPr>
              <w:t xml:space="preserve">Alessandro Pinto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2"/>
                <w:szCs w:val="22"/>
                <w:rtl w:val="0"/>
              </w:rPr>
              <w:t xml:space="preserve">Presenti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2"/>
                <w:szCs w:val="22"/>
                <w:rtl w:val="0"/>
              </w:rPr>
              <w:t xml:space="preserve">Assenti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b w:val="1"/>
                <w:color w:val="001447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1447"/>
                <w:sz w:val="22"/>
                <w:szCs w:val="22"/>
                <w:rtl w:val="0"/>
              </w:rPr>
              <w:t xml:space="preserve">Tutti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b w:val="1"/>
                <w:color w:val="001447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1447"/>
                <w:sz w:val="22"/>
                <w:szCs w:val="22"/>
                <w:rtl w:val="0"/>
              </w:rPr>
              <w:t xml:space="preserve">Nessuno</w:t>
            </w:r>
          </w:p>
        </w:tc>
      </w:tr>
    </w:tbl>
    <w:p w:rsidR="00000000" w:rsidDel="00000000" w:rsidP="00000000" w:rsidRDefault="00000000" w:rsidRPr="00000000" w14:paraId="00000018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color w:val="697f8c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0"/>
          <w:szCs w:val="40"/>
          <w:rtl w:val="0"/>
        </w:rPr>
        <w:t xml:space="preserve">1 - Comunicazioni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697f8c"/>
          <w:rtl w:val="0"/>
        </w:rPr>
        <w:t xml:space="preserve">(Tempo allocato: 10 su 20 minuti previsti)</w:t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  <w:color w:val="697f8c"/>
        </w:rPr>
      </w:pPr>
      <w:r w:rsidDel="00000000" w:rsidR="00000000" w:rsidRPr="00000000">
        <w:rPr>
          <w:rFonts w:ascii="Montserrat" w:cs="Montserrat" w:eastAsia="Montserrat" w:hAnsi="Montserrat"/>
          <w:color w:val="697f8c"/>
          <w:rtl w:val="0"/>
        </w:rPr>
        <w:t xml:space="preserve">È stata creata una nuova Scrum Board su Trello per la gestione del progetto. Ogni card rappresenterà una user story, accompagnata dai criteri di accettazione. È richiesto un aggiornamento quotidiano della board, includendo la data di completamento per ogni task concluso.</w:t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  <w:b w:val="1"/>
          <w:color w:val="697f8c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color w:val="697f8c"/>
          <w:rtl w:val="0"/>
        </w:rPr>
        <w:t xml:space="preserve">Prima di iniziare un’attività, ciascun membro dovrà assegnarsela. In caso di pair programming, è necessario utilizzare la funzione di co-author nei commit Git. Gli sprint avranno una durata di 8 giorni, con una valutazione intermedia al termine del secondo sprint. Il primo sprint inizierà giovedì 5 dicembre. Verrà inoltre utilizzato un Burnout Chart per monitorare l’avanzamento rispetto al backlog.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  <w:color w:val="697f8c"/>
        </w:rPr>
      </w:pPr>
      <w:bookmarkStart w:colFirst="0" w:colLast="0" w:name="_heading=h.30j0zll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sz w:val="40"/>
          <w:szCs w:val="40"/>
          <w:rtl w:val="0"/>
        </w:rPr>
        <w:t xml:space="preserve">2 - Discussione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697f8c"/>
          <w:rtl w:val="0"/>
        </w:rPr>
        <w:t xml:space="preserve">(Tempo allocato: 20 su 25 minuti previsti)</w:t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  <w:color w:val="697f8c"/>
        </w:rPr>
      </w:pPr>
      <w:bookmarkStart w:colFirst="0" w:colLast="0" w:name="_heading=h.1fob9te" w:id="2"/>
      <w:bookmarkEnd w:id="2"/>
      <w:r w:rsidDel="00000000" w:rsidR="00000000" w:rsidRPr="00000000">
        <w:rPr>
          <w:rFonts w:ascii="Montserrat" w:cs="Montserrat" w:eastAsia="Montserrat" w:hAnsi="Montserrat"/>
          <w:color w:val="697f8c"/>
          <w:rtl w:val="0"/>
        </w:rPr>
        <w:t xml:space="preserve">La parte tecnica ha incluso un confronto sulle attività di testing e un aggiornamento delle relative card. Per quanto riguarda lo sviluppo, si è definita una strategia che prevede una revisione settimanale del codice e l’adozione di un modello di branching strutturato. I branch principali saranno Main e Develop, mentre ogni requisito funzionale avrà un branch dedicato che verrà successivamente integrato in Develop.</w:t>
      </w:r>
    </w:p>
    <w:p w:rsidR="00000000" w:rsidDel="00000000" w:rsidP="00000000" w:rsidRDefault="00000000" w:rsidRPr="00000000" w14:paraId="0000001F">
      <w:pPr>
        <w:rPr/>
      </w:pPr>
      <w:bookmarkStart w:colFirst="0" w:colLast="0" w:name="_heading=h.3znysh7" w:id="3"/>
      <w:bookmarkEnd w:id="3"/>
      <w:r w:rsidDel="00000000" w:rsidR="00000000" w:rsidRPr="00000000">
        <w:rPr>
          <w:rFonts w:ascii="Montserrat" w:cs="Montserrat" w:eastAsia="Montserrat" w:hAnsi="Montserrat"/>
          <w:color w:val="697f8c"/>
          <w:rtl w:val="0"/>
        </w:rPr>
        <w:t xml:space="preserve">È stata concordata l’integrazione con Travis CI/CD per garantire un processo continuo di testing e distribuzione. Si adotteranno convenzioni uniformi per i commit e standard condivisi per lo stile del codice. Infine, il Daily Scrum sarà gestito in modalità asincrona tramite un canale dedicato su Discord.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  <w:color w:val="697f8c"/>
        </w:rPr>
      </w:pPr>
      <w:bookmarkStart w:colFirst="0" w:colLast="0" w:name="_heading=h.2et92p0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color w:val="001447"/>
          <w:sz w:val="36"/>
          <w:szCs w:val="36"/>
          <w:rtl w:val="0"/>
        </w:rPr>
        <w:t xml:space="preserve">3 – Q&amp;A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697f8c"/>
          <w:rtl w:val="0"/>
        </w:rPr>
        <w:t xml:space="preserve">(Tempo allocato: 1 su 10 minuti previsti)</w:t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  <w:b w:val="1"/>
          <w:color w:val="001447"/>
          <w:sz w:val="36"/>
          <w:szCs w:val="36"/>
        </w:rPr>
      </w:pPr>
      <w:bookmarkStart w:colFirst="0" w:colLast="0" w:name="_heading=h.tyjcwt" w:id="5"/>
      <w:bookmarkEnd w:id="5"/>
      <w:r w:rsidDel="00000000" w:rsidR="00000000" w:rsidRPr="00000000">
        <w:rPr>
          <w:rFonts w:ascii="Montserrat" w:cs="Montserrat" w:eastAsia="Montserrat" w:hAnsi="Montserrat"/>
          <w:color w:val="697f8c"/>
          <w:rtl w:val="0"/>
        </w:rPr>
        <w:t xml:space="preserve">Sono stati risolti alcuni dubbi operativi relativi all’organizzazione delle attività e alla configurazione dell’ambiente di sviluppo.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  <w:color w:val="697f8c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1447"/>
          <w:sz w:val="36"/>
          <w:szCs w:val="36"/>
          <w:rtl w:val="0"/>
        </w:rPr>
        <w:t xml:space="preserve">4 – Wrap up</w:t>
      </w:r>
      <w:r w:rsidDel="00000000" w:rsidR="00000000" w:rsidRPr="00000000">
        <w:rPr>
          <w:rFonts w:ascii="Montserrat" w:cs="Montserrat" w:eastAsia="Montserrat" w:hAnsi="Montserrat"/>
          <w:color w:val="697f8c"/>
          <w:rtl w:val="0"/>
        </w:rPr>
        <w:t xml:space="preserve"> (Tempo allocato: 0 su 5 minuti previsti)</w:t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  <w:color w:val="697f8c"/>
        </w:rPr>
      </w:pPr>
      <w:r w:rsidDel="00000000" w:rsidR="00000000" w:rsidRPr="00000000">
        <w:rPr>
          <w:rFonts w:ascii="Montserrat" w:cs="Montserrat" w:eastAsia="Montserrat" w:hAnsi="Montserrat"/>
          <w:color w:val="697f8c"/>
          <w:rtl w:val="0"/>
        </w:rPr>
        <w:t xml:space="preserve">Il meeting si è concluso con la conferma del piano operativo e delle scadenze, in vista dell’avvio del primo sprint.</w:t>
      </w:r>
    </w:p>
    <w:p w:rsidR="00000000" w:rsidDel="00000000" w:rsidP="00000000" w:rsidRDefault="00000000" w:rsidRPr="00000000" w14:paraId="0000002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right="-426" w:firstLine="0"/>
        <w:jc w:val="both"/>
        <w:rPr>
          <w:rFonts w:ascii="Montserrat" w:cs="Montserrat" w:eastAsia="Montserrat" w:hAnsi="Montserrat"/>
          <w:color w:val="697f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right="-426" w:firstLine="0"/>
        <w:jc w:val="both"/>
        <w:rPr>
          <w:rFonts w:ascii="Montserrat" w:cs="Montserrat" w:eastAsia="Montserrat" w:hAnsi="Montserrat"/>
          <w:color w:val="697f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right="-426" w:firstLine="0"/>
        <w:jc w:val="both"/>
        <w:rPr>
          <w:rFonts w:ascii="Montserrat" w:cs="Montserrat" w:eastAsia="Montserrat" w:hAnsi="Montserrat"/>
          <w:color w:val="697f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right="-426" w:firstLine="0"/>
        <w:jc w:val="both"/>
        <w:rPr>
          <w:rFonts w:ascii="Montserrat" w:cs="Montserrat" w:eastAsia="Montserrat" w:hAnsi="Montserrat"/>
          <w:color w:val="697f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right="-426" w:firstLine="0"/>
        <w:jc w:val="both"/>
        <w:rPr>
          <w:rFonts w:ascii="Montserrat" w:cs="Montserrat" w:eastAsia="Montserrat" w:hAnsi="Montserrat"/>
          <w:color w:val="697f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right="-426" w:firstLine="0"/>
        <w:jc w:val="both"/>
        <w:rPr>
          <w:rFonts w:ascii="Montserrat" w:cs="Montserrat" w:eastAsia="Montserrat" w:hAnsi="Montserrat"/>
          <w:color w:val="697f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right="-426" w:firstLine="0"/>
        <w:jc w:val="both"/>
        <w:rPr>
          <w:rFonts w:ascii="Montserrat" w:cs="Montserrat" w:eastAsia="Montserrat" w:hAnsi="Montserrat"/>
          <w:color w:val="697f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right="-426" w:firstLine="0"/>
        <w:jc w:val="both"/>
        <w:rPr>
          <w:rFonts w:ascii="Montserrat" w:cs="Montserrat" w:eastAsia="Montserrat" w:hAnsi="Montserrat"/>
          <w:color w:val="697f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right="-426" w:firstLine="0"/>
        <w:jc w:val="both"/>
        <w:rPr>
          <w:rFonts w:ascii="Montserrat" w:cs="Montserrat" w:eastAsia="Montserrat" w:hAnsi="Montserrat"/>
          <w:color w:val="697f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Montserrat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it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Montserrat-regular.ttf"/><Relationship Id="rId4" Type="http://schemas.openxmlformats.org/officeDocument/2006/relationships/font" Target="fonts/Montserrat-bold.ttf"/><Relationship Id="rId5" Type="http://schemas.openxmlformats.org/officeDocument/2006/relationships/font" Target="fonts/Montserrat-italic.ttf"/><Relationship Id="rId6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mZjG0VNTV36tsPFMi1++0mbi/Q==">CgMxLjAyCGguZ2pkZ3hzMgloLjMwajB6bGwyCWguMWZvYjl0ZTIJaC4zem55c2g3MgloLjJldDkycDAyCGgudHlqY3d0OAByITFTdUlXOWpFX1NubldNeHE1Q3dPOHdvOXRZcXQ4VHl3Qw==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