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08" w:rsidRDefault="00A81108">
      <w:r>
        <w:t>1.4 Analisi del dominio</w:t>
      </w:r>
    </w:p>
    <w:p w:rsidR="00A81108" w:rsidRDefault="00A81108"/>
    <w:p w:rsidR="00A81108" w:rsidRDefault="00A81108">
      <w:r>
        <w:t xml:space="preserve">Questo progetto è stato ideato con lo scopo di introdurci in primis alla gestione di un progetto e in secondo luogo per permetterci di affinare le nostre capacità riguardanti </w:t>
      </w:r>
      <w:r w:rsidR="005C5E61">
        <w:t xml:space="preserve">lo sviluppo di applicazioni web. Al momento esistono molti servizi simili a questo, ma senza il solo supporto di un file .csv per il salvataggio dei dati. </w:t>
      </w:r>
    </w:p>
    <w:p w:rsidR="00034E6B" w:rsidRDefault="00A27B1D" w:rsidP="00170F7D">
      <w:r>
        <w:t>1.5 Requisiti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73B46" w:rsidTr="00CC1103">
        <w:trPr>
          <w:trHeight w:val="54"/>
        </w:trPr>
        <w:tc>
          <w:tcPr>
            <w:tcW w:w="1696" w:type="dxa"/>
          </w:tcPr>
          <w:p w:rsidR="00F73B46" w:rsidRDefault="00F73B46" w:rsidP="00CC1103">
            <w:r>
              <w:t>ID</w:t>
            </w:r>
          </w:p>
        </w:tc>
        <w:tc>
          <w:tcPr>
            <w:tcW w:w="7932" w:type="dxa"/>
          </w:tcPr>
          <w:p w:rsidR="00F73B46" w:rsidRDefault="00886DDB" w:rsidP="00CC1103">
            <w:r>
              <w:t>REQ-001</w:t>
            </w:r>
          </w:p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Nome</w:t>
            </w:r>
          </w:p>
        </w:tc>
        <w:tc>
          <w:tcPr>
            <w:tcW w:w="7932" w:type="dxa"/>
          </w:tcPr>
          <w:p w:rsidR="00F73B46" w:rsidRDefault="00F73B46" w:rsidP="00CC1103">
            <w:r>
              <w:t>Convalida dati</w:t>
            </w:r>
          </w:p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Priorità</w:t>
            </w:r>
          </w:p>
        </w:tc>
        <w:tc>
          <w:tcPr>
            <w:tcW w:w="7932" w:type="dxa"/>
          </w:tcPr>
          <w:p w:rsidR="00F73B46" w:rsidRDefault="00F73B46" w:rsidP="00CC1103">
            <w:r>
              <w:t>1</w:t>
            </w:r>
          </w:p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Versione</w:t>
            </w:r>
          </w:p>
        </w:tc>
        <w:tc>
          <w:tcPr>
            <w:tcW w:w="7932" w:type="dxa"/>
          </w:tcPr>
          <w:p w:rsidR="00F73B46" w:rsidRDefault="00F73B46" w:rsidP="00CC1103">
            <w:r>
              <w:t>1.0</w:t>
            </w:r>
          </w:p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Nota</w:t>
            </w:r>
          </w:p>
        </w:tc>
        <w:tc>
          <w:tcPr>
            <w:tcW w:w="7932" w:type="dxa"/>
          </w:tcPr>
          <w:p w:rsidR="00F73B46" w:rsidRDefault="00F73B46" w:rsidP="00CC1103"/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Sub-ID</w:t>
            </w:r>
          </w:p>
        </w:tc>
        <w:tc>
          <w:tcPr>
            <w:tcW w:w="7932" w:type="dxa"/>
          </w:tcPr>
          <w:p w:rsidR="00F73B46" w:rsidRDefault="00F73B46" w:rsidP="00CC1103">
            <w:r>
              <w:t>Requisito</w:t>
            </w:r>
          </w:p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001</w:t>
            </w:r>
          </w:p>
        </w:tc>
        <w:tc>
          <w:tcPr>
            <w:tcW w:w="7932" w:type="dxa"/>
          </w:tcPr>
          <w:p w:rsidR="00F73B46" w:rsidRDefault="00F73B46" w:rsidP="00CC1103">
            <w:r>
              <w:t>Metodi di convalida dei dati(eventuali librerie esterne)</w:t>
            </w:r>
          </w:p>
        </w:tc>
      </w:tr>
      <w:tr w:rsidR="00F73B46" w:rsidTr="00CC1103">
        <w:tc>
          <w:tcPr>
            <w:tcW w:w="1696" w:type="dxa"/>
          </w:tcPr>
          <w:p w:rsidR="00F73B46" w:rsidRDefault="00F73B46" w:rsidP="00CC1103">
            <w:r>
              <w:t>002</w:t>
            </w:r>
          </w:p>
        </w:tc>
        <w:tc>
          <w:tcPr>
            <w:tcW w:w="7932" w:type="dxa"/>
          </w:tcPr>
          <w:p w:rsidR="00F73B46" w:rsidRDefault="00F73B46" w:rsidP="00CC1103">
            <w:r>
              <w:t>La registrazione non continua se tutti i campi obbligatori non sono compilati</w:t>
            </w:r>
          </w:p>
        </w:tc>
      </w:tr>
    </w:tbl>
    <w:p w:rsidR="00F73B46" w:rsidRDefault="00F73B46" w:rsidP="00170F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90C91" w:rsidTr="00CC1103">
        <w:tc>
          <w:tcPr>
            <w:tcW w:w="1696" w:type="dxa"/>
          </w:tcPr>
          <w:p w:rsidR="00090C91" w:rsidRDefault="00090C91" w:rsidP="00CC1103">
            <w:r>
              <w:t>ID</w:t>
            </w:r>
          </w:p>
        </w:tc>
        <w:tc>
          <w:tcPr>
            <w:tcW w:w="7932" w:type="dxa"/>
          </w:tcPr>
          <w:p w:rsidR="00090C91" w:rsidRDefault="00886DDB" w:rsidP="00CC1103">
            <w:r>
              <w:t>REQ-002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Nome</w:t>
            </w:r>
          </w:p>
        </w:tc>
        <w:tc>
          <w:tcPr>
            <w:tcW w:w="7932" w:type="dxa"/>
          </w:tcPr>
          <w:p w:rsidR="00090C91" w:rsidRDefault="00090C91" w:rsidP="00CC1103">
            <w:r>
              <w:t>Registrazione utenti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Priorità</w:t>
            </w:r>
          </w:p>
        </w:tc>
        <w:tc>
          <w:tcPr>
            <w:tcW w:w="7932" w:type="dxa"/>
          </w:tcPr>
          <w:p w:rsidR="00090C91" w:rsidRDefault="00090C91" w:rsidP="00CC1103">
            <w:r>
              <w:t>1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Versione</w:t>
            </w:r>
          </w:p>
        </w:tc>
        <w:tc>
          <w:tcPr>
            <w:tcW w:w="7932" w:type="dxa"/>
          </w:tcPr>
          <w:p w:rsidR="00090C91" w:rsidRDefault="00090C91" w:rsidP="00CC1103">
            <w:r>
              <w:t>1.0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Nota</w:t>
            </w:r>
          </w:p>
        </w:tc>
        <w:tc>
          <w:tcPr>
            <w:tcW w:w="7932" w:type="dxa"/>
          </w:tcPr>
          <w:p w:rsidR="00090C91" w:rsidRDefault="00090C91" w:rsidP="00CC1103"/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Sub-ID</w:t>
            </w:r>
          </w:p>
        </w:tc>
        <w:tc>
          <w:tcPr>
            <w:tcW w:w="7932" w:type="dxa"/>
          </w:tcPr>
          <w:p w:rsidR="00090C91" w:rsidRDefault="00090C91" w:rsidP="00CC1103">
            <w:r>
              <w:t>Requisito</w:t>
            </w:r>
          </w:p>
        </w:tc>
      </w:tr>
      <w:tr w:rsidR="00BF6FBE" w:rsidTr="00CC1103">
        <w:tc>
          <w:tcPr>
            <w:tcW w:w="1696" w:type="dxa"/>
          </w:tcPr>
          <w:p w:rsidR="00BF6FBE" w:rsidRDefault="00CB4495" w:rsidP="00CC1103">
            <w:r>
              <w:t>001</w:t>
            </w:r>
          </w:p>
        </w:tc>
        <w:tc>
          <w:tcPr>
            <w:tcW w:w="7932" w:type="dxa"/>
          </w:tcPr>
          <w:p w:rsidR="00BF6FBE" w:rsidRDefault="00BF6FBE" w:rsidP="00CC1103">
            <w:r>
              <w:t>Presenza di campi ob</w:t>
            </w:r>
            <w:r w:rsidR="00F73B46">
              <w:t>bligatori segnati da asterischi con convalida di tutti i dati</w:t>
            </w:r>
          </w:p>
        </w:tc>
      </w:tr>
      <w:tr w:rsidR="00090C91" w:rsidTr="00CC1103">
        <w:tc>
          <w:tcPr>
            <w:tcW w:w="1696" w:type="dxa"/>
          </w:tcPr>
          <w:p w:rsidR="00090C91" w:rsidRDefault="00CB4495" w:rsidP="00CC1103">
            <w:r>
              <w:t>002</w:t>
            </w:r>
          </w:p>
        </w:tc>
        <w:tc>
          <w:tcPr>
            <w:tcW w:w="7932" w:type="dxa"/>
          </w:tcPr>
          <w:p w:rsidR="00090C91" w:rsidRDefault="00090C91" w:rsidP="00CC1103">
            <w:r>
              <w:t>Form di registrazione dati</w:t>
            </w:r>
            <w:r w:rsidR="00FE4D36">
              <w:t xml:space="preserve"> con tasti “Cancella” per azzerare tutti i campi e tasto “Avanti” che porterà alla tabella riassuntiva dei dati</w:t>
            </w:r>
          </w:p>
        </w:tc>
      </w:tr>
      <w:tr w:rsidR="00090C91" w:rsidTr="00CC1103">
        <w:tc>
          <w:tcPr>
            <w:tcW w:w="1696" w:type="dxa"/>
          </w:tcPr>
          <w:p w:rsidR="00090C91" w:rsidRDefault="00CB4495" w:rsidP="00CC1103">
            <w:r>
              <w:t>003</w:t>
            </w:r>
          </w:p>
        </w:tc>
        <w:tc>
          <w:tcPr>
            <w:tcW w:w="7932" w:type="dxa"/>
          </w:tcPr>
          <w:p w:rsidR="00090C91" w:rsidRDefault="00090C91" w:rsidP="00FE4D36">
            <w:r>
              <w:t xml:space="preserve">Tabella riassuntiva </w:t>
            </w:r>
            <w:r w:rsidR="00FE4D36">
              <w:t>per controllo dati con tasti “Correggi” per modificare un campo e “Registra” che salverà i dati nei files</w:t>
            </w:r>
          </w:p>
        </w:tc>
      </w:tr>
      <w:tr w:rsidR="00090C91" w:rsidTr="00CC1103">
        <w:tc>
          <w:tcPr>
            <w:tcW w:w="1696" w:type="dxa"/>
          </w:tcPr>
          <w:p w:rsidR="00090C91" w:rsidRDefault="00CB4495" w:rsidP="00CC1103">
            <w:r>
              <w:t>004</w:t>
            </w:r>
          </w:p>
        </w:tc>
        <w:tc>
          <w:tcPr>
            <w:tcW w:w="7932" w:type="dxa"/>
          </w:tcPr>
          <w:p w:rsidR="00090C91" w:rsidRDefault="00090C91" w:rsidP="00CC1103">
            <w:r>
              <w:t>Eventuale possibilità di correzione dei dati inseriti</w:t>
            </w:r>
          </w:p>
        </w:tc>
      </w:tr>
      <w:tr w:rsidR="00A27B1D" w:rsidTr="00CC1103">
        <w:tc>
          <w:tcPr>
            <w:tcW w:w="1696" w:type="dxa"/>
          </w:tcPr>
          <w:p w:rsidR="00A27B1D" w:rsidRDefault="00CB4495" w:rsidP="00CC1103">
            <w:r>
              <w:t>005</w:t>
            </w:r>
          </w:p>
        </w:tc>
        <w:tc>
          <w:tcPr>
            <w:tcW w:w="7932" w:type="dxa"/>
          </w:tcPr>
          <w:p w:rsidR="00A27B1D" w:rsidRDefault="00A27B1D" w:rsidP="00F73B46">
            <w:r>
              <w:t xml:space="preserve">Alla fine della registrazione verranno mostrati i dati </w:t>
            </w:r>
            <w:r w:rsidR="00F73B46">
              <w:t>in un form dalla stessa grafica</w:t>
            </w:r>
          </w:p>
        </w:tc>
      </w:tr>
    </w:tbl>
    <w:p w:rsidR="00090C91" w:rsidRDefault="00090C91" w:rsidP="004A5577">
      <w:pPr>
        <w:tabs>
          <w:tab w:val="left" w:pos="92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90C91" w:rsidTr="00CC1103">
        <w:tc>
          <w:tcPr>
            <w:tcW w:w="1696" w:type="dxa"/>
          </w:tcPr>
          <w:p w:rsidR="00090C91" w:rsidRDefault="00090C91" w:rsidP="00CC1103">
            <w:r>
              <w:t>ID</w:t>
            </w:r>
          </w:p>
        </w:tc>
        <w:tc>
          <w:tcPr>
            <w:tcW w:w="7932" w:type="dxa"/>
          </w:tcPr>
          <w:p w:rsidR="00090C91" w:rsidRDefault="00886DDB" w:rsidP="00CC1103">
            <w:r>
              <w:t>REQ-003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Nome</w:t>
            </w:r>
          </w:p>
        </w:tc>
        <w:tc>
          <w:tcPr>
            <w:tcW w:w="7932" w:type="dxa"/>
          </w:tcPr>
          <w:p w:rsidR="00090C91" w:rsidRDefault="00090C91" w:rsidP="00090C91">
            <w:r>
              <w:t>Salvataggio dei dati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Priorità</w:t>
            </w:r>
          </w:p>
        </w:tc>
        <w:tc>
          <w:tcPr>
            <w:tcW w:w="7932" w:type="dxa"/>
          </w:tcPr>
          <w:p w:rsidR="00090C91" w:rsidRDefault="00090C91" w:rsidP="00CC1103">
            <w:r>
              <w:t>1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Versione</w:t>
            </w:r>
          </w:p>
        </w:tc>
        <w:tc>
          <w:tcPr>
            <w:tcW w:w="7932" w:type="dxa"/>
          </w:tcPr>
          <w:p w:rsidR="00090C91" w:rsidRDefault="00090C91" w:rsidP="00CC1103">
            <w:r>
              <w:t>1.0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Nota</w:t>
            </w:r>
          </w:p>
        </w:tc>
        <w:tc>
          <w:tcPr>
            <w:tcW w:w="7932" w:type="dxa"/>
          </w:tcPr>
          <w:p w:rsidR="00090C91" w:rsidRDefault="00090C91" w:rsidP="00CC1103"/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Sub-ID</w:t>
            </w:r>
          </w:p>
        </w:tc>
        <w:tc>
          <w:tcPr>
            <w:tcW w:w="7932" w:type="dxa"/>
          </w:tcPr>
          <w:p w:rsidR="00090C91" w:rsidRDefault="00090C91" w:rsidP="00CC1103">
            <w:r>
              <w:t>Requisito</w:t>
            </w:r>
          </w:p>
        </w:tc>
      </w:tr>
      <w:tr w:rsidR="00090C91" w:rsidTr="00CC1103">
        <w:tc>
          <w:tcPr>
            <w:tcW w:w="1696" w:type="dxa"/>
          </w:tcPr>
          <w:p w:rsidR="00090C91" w:rsidRDefault="00090C91" w:rsidP="00CC1103">
            <w:r>
              <w:t>001</w:t>
            </w:r>
          </w:p>
        </w:tc>
        <w:tc>
          <w:tcPr>
            <w:tcW w:w="7932" w:type="dxa"/>
          </w:tcPr>
          <w:p w:rsidR="00090C91" w:rsidRDefault="00A27B1D" w:rsidP="00CC1103">
            <w:r>
              <w:t>Controllo se esiste il file delle registrazioni giornaliere</w:t>
            </w:r>
            <w:r w:rsidR="00467143">
              <w:t xml:space="preserve"> e totali</w:t>
            </w:r>
          </w:p>
        </w:tc>
      </w:tr>
      <w:tr w:rsidR="00A27B1D" w:rsidTr="00CC1103">
        <w:tc>
          <w:tcPr>
            <w:tcW w:w="1696" w:type="dxa"/>
          </w:tcPr>
          <w:p w:rsidR="00A27B1D" w:rsidRDefault="00A27B1D" w:rsidP="00CC1103">
            <w:r>
              <w:t>002</w:t>
            </w:r>
          </w:p>
        </w:tc>
        <w:tc>
          <w:tcPr>
            <w:tcW w:w="7932" w:type="dxa"/>
          </w:tcPr>
          <w:p w:rsidR="00A27B1D" w:rsidRDefault="00A27B1D" w:rsidP="00CC1103">
            <w:r>
              <w:t>Si aggiungono data e ora del giorno corrente nei dati della registrazione</w:t>
            </w:r>
          </w:p>
        </w:tc>
      </w:tr>
      <w:tr w:rsidR="00A27B1D" w:rsidTr="00CC1103">
        <w:tc>
          <w:tcPr>
            <w:tcW w:w="1696" w:type="dxa"/>
          </w:tcPr>
          <w:p w:rsidR="00A27B1D" w:rsidRDefault="00A27B1D" w:rsidP="00CC1103">
            <w:r>
              <w:t>003</w:t>
            </w:r>
          </w:p>
        </w:tc>
        <w:tc>
          <w:tcPr>
            <w:tcW w:w="7932" w:type="dxa"/>
          </w:tcPr>
          <w:p w:rsidR="00A27B1D" w:rsidRDefault="00A27B1D" w:rsidP="00CC1103">
            <w:r>
              <w:t>Scrittura dei dati nei file .csv</w:t>
            </w:r>
            <w:r w:rsidR="00667C52">
              <w:t xml:space="preserve"> giornalieri e quello totale</w:t>
            </w:r>
          </w:p>
        </w:tc>
      </w:tr>
    </w:tbl>
    <w:p w:rsidR="000F032B" w:rsidRDefault="000F0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CB4495" w:rsidTr="00CC1103">
        <w:tc>
          <w:tcPr>
            <w:tcW w:w="1696" w:type="dxa"/>
          </w:tcPr>
          <w:p w:rsidR="00CB4495" w:rsidRDefault="00CB4495" w:rsidP="00CC1103">
            <w:r>
              <w:t>ID</w:t>
            </w:r>
          </w:p>
        </w:tc>
        <w:tc>
          <w:tcPr>
            <w:tcW w:w="7932" w:type="dxa"/>
          </w:tcPr>
          <w:p w:rsidR="00CB4495" w:rsidRDefault="00886DDB" w:rsidP="00CC1103">
            <w:r>
              <w:t>REQ-004</w:t>
            </w:r>
          </w:p>
        </w:tc>
      </w:tr>
      <w:tr w:rsidR="00CB4495" w:rsidTr="00CC1103">
        <w:tc>
          <w:tcPr>
            <w:tcW w:w="1696" w:type="dxa"/>
          </w:tcPr>
          <w:p w:rsidR="00CB4495" w:rsidRDefault="00CB4495" w:rsidP="00CC1103">
            <w:r>
              <w:t>Nome</w:t>
            </w:r>
          </w:p>
        </w:tc>
        <w:tc>
          <w:tcPr>
            <w:tcW w:w="7932" w:type="dxa"/>
          </w:tcPr>
          <w:p w:rsidR="00CB4495" w:rsidRDefault="00CB4495" w:rsidP="00CC1103">
            <w:r>
              <w:t>Pagina di benvanuto</w:t>
            </w:r>
          </w:p>
        </w:tc>
      </w:tr>
      <w:tr w:rsidR="00CB4495" w:rsidTr="00CC1103">
        <w:tc>
          <w:tcPr>
            <w:tcW w:w="1696" w:type="dxa"/>
          </w:tcPr>
          <w:p w:rsidR="00CB4495" w:rsidRDefault="00CB4495" w:rsidP="00CC1103">
            <w:r>
              <w:t>Priorità</w:t>
            </w:r>
          </w:p>
        </w:tc>
        <w:tc>
          <w:tcPr>
            <w:tcW w:w="7932" w:type="dxa"/>
          </w:tcPr>
          <w:p w:rsidR="00CB4495" w:rsidRDefault="00CB4495" w:rsidP="00CC1103">
            <w:r>
              <w:t>3</w:t>
            </w:r>
          </w:p>
        </w:tc>
      </w:tr>
      <w:tr w:rsidR="00CB4495" w:rsidTr="00CC1103">
        <w:tc>
          <w:tcPr>
            <w:tcW w:w="1696" w:type="dxa"/>
          </w:tcPr>
          <w:p w:rsidR="00CB4495" w:rsidRDefault="00CB4495" w:rsidP="00CC1103">
            <w:r>
              <w:t>Versione</w:t>
            </w:r>
          </w:p>
        </w:tc>
        <w:tc>
          <w:tcPr>
            <w:tcW w:w="7932" w:type="dxa"/>
          </w:tcPr>
          <w:p w:rsidR="00CB4495" w:rsidRDefault="00CB4495" w:rsidP="00CC1103">
            <w:r>
              <w:t>1.0</w:t>
            </w:r>
          </w:p>
        </w:tc>
      </w:tr>
      <w:tr w:rsidR="00CB4495" w:rsidTr="00CC1103">
        <w:tc>
          <w:tcPr>
            <w:tcW w:w="1696" w:type="dxa"/>
          </w:tcPr>
          <w:p w:rsidR="00CB4495" w:rsidRDefault="00CB4495" w:rsidP="00CC1103">
            <w:r>
              <w:t>Nota</w:t>
            </w:r>
          </w:p>
        </w:tc>
        <w:tc>
          <w:tcPr>
            <w:tcW w:w="7932" w:type="dxa"/>
          </w:tcPr>
          <w:p w:rsidR="00CB4495" w:rsidRDefault="00CB4495" w:rsidP="00CC1103"/>
        </w:tc>
      </w:tr>
      <w:tr w:rsidR="00CB4495" w:rsidTr="00CC1103">
        <w:tc>
          <w:tcPr>
            <w:tcW w:w="1696" w:type="dxa"/>
          </w:tcPr>
          <w:p w:rsidR="00CB4495" w:rsidRDefault="00CB4495" w:rsidP="00CC1103">
            <w:r>
              <w:t>Sub-ID</w:t>
            </w:r>
          </w:p>
        </w:tc>
        <w:tc>
          <w:tcPr>
            <w:tcW w:w="7932" w:type="dxa"/>
          </w:tcPr>
          <w:p w:rsidR="00CB4495" w:rsidRDefault="00CB4495" w:rsidP="00CC1103">
            <w:r>
              <w:t>Requisito</w:t>
            </w:r>
          </w:p>
        </w:tc>
      </w:tr>
      <w:tr w:rsidR="00CB4495" w:rsidTr="00CB4495">
        <w:tc>
          <w:tcPr>
            <w:tcW w:w="1696" w:type="dxa"/>
          </w:tcPr>
          <w:p w:rsidR="00CB4495" w:rsidRDefault="00CB4495" w:rsidP="00CC1103">
            <w:r>
              <w:t>001</w:t>
            </w:r>
          </w:p>
        </w:tc>
        <w:tc>
          <w:tcPr>
            <w:tcW w:w="7932" w:type="dxa"/>
          </w:tcPr>
          <w:p w:rsidR="00CB4495" w:rsidRDefault="00CB4495" w:rsidP="00CB4495">
            <w:pPr>
              <w:tabs>
                <w:tab w:val="left" w:pos="4091"/>
              </w:tabs>
            </w:pPr>
            <w:r>
              <w:t>Pagina benvenuto con tasto “Registrati” che porta al form di registrazione.</w:t>
            </w:r>
          </w:p>
        </w:tc>
      </w:tr>
    </w:tbl>
    <w:p w:rsidR="00090C91" w:rsidRDefault="00090C91" w:rsidP="00170F7D"/>
    <w:sectPr w:rsidR="00090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FFC" w:rsidRDefault="000E2FFC" w:rsidP="00CB4495">
      <w:pPr>
        <w:spacing w:after="0" w:line="240" w:lineRule="auto"/>
      </w:pPr>
      <w:r>
        <w:separator/>
      </w:r>
    </w:p>
  </w:endnote>
  <w:endnote w:type="continuationSeparator" w:id="0">
    <w:p w:rsidR="000E2FFC" w:rsidRDefault="000E2FFC" w:rsidP="00CB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FFC" w:rsidRDefault="000E2FFC" w:rsidP="00CB4495">
      <w:pPr>
        <w:spacing w:after="0" w:line="240" w:lineRule="auto"/>
      </w:pPr>
      <w:r>
        <w:separator/>
      </w:r>
    </w:p>
  </w:footnote>
  <w:footnote w:type="continuationSeparator" w:id="0">
    <w:p w:rsidR="000E2FFC" w:rsidRDefault="000E2FFC" w:rsidP="00CB4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4A"/>
    <w:rsid w:val="00034E6B"/>
    <w:rsid w:val="00090C91"/>
    <w:rsid w:val="000E2FFC"/>
    <w:rsid w:val="000F032B"/>
    <w:rsid w:val="00170F7D"/>
    <w:rsid w:val="001F2E1B"/>
    <w:rsid w:val="00266802"/>
    <w:rsid w:val="00467143"/>
    <w:rsid w:val="004A5577"/>
    <w:rsid w:val="005C5E61"/>
    <w:rsid w:val="00667C52"/>
    <w:rsid w:val="0069556C"/>
    <w:rsid w:val="00886DDB"/>
    <w:rsid w:val="008E594A"/>
    <w:rsid w:val="00A27B1D"/>
    <w:rsid w:val="00A81108"/>
    <w:rsid w:val="00BF6FBE"/>
    <w:rsid w:val="00CB4495"/>
    <w:rsid w:val="00CE5C59"/>
    <w:rsid w:val="00F73B46"/>
    <w:rsid w:val="00F85613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310A"/>
  <w15:chartTrackingRefBased/>
  <w15:docId w15:val="{1A229920-C531-4AD2-A794-7BB3EDE4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4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95"/>
  </w:style>
  <w:style w:type="paragraph" w:styleId="Footer">
    <w:name w:val="footer"/>
    <w:basedOn w:val="Normal"/>
    <w:link w:val="FooterChar"/>
    <w:uiPriority w:val="99"/>
    <w:unhideWhenUsed/>
    <w:rsid w:val="00CB44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15</cp:revision>
  <dcterms:created xsi:type="dcterms:W3CDTF">2018-09-12T11:47:00Z</dcterms:created>
  <dcterms:modified xsi:type="dcterms:W3CDTF">2018-09-19T12:08:00Z</dcterms:modified>
</cp:coreProperties>
</file>