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FD38E3D" w:rsidR="00CE1EFC" w:rsidRPr="00CE1EFC" w:rsidRDefault="00674853" w:rsidP="00CE1EFC">
            <w:r>
              <w:t>2018-</w:t>
            </w:r>
            <w:r w:rsidR="005B73C8">
              <w:t>12.05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5BFD347E" w14:textId="77777777" w:rsidR="006F60C4" w:rsidRDefault="00394B7F" w:rsidP="005B73C8">
            <w:r>
              <w:t xml:space="preserve">Tempo: </w:t>
            </w:r>
            <w:r w:rsidR="005B73C8">
              <w:t>2 ore</w:t>
            </w:r>
          </w:p>
          <w:p w14:paraId="27F8AA8D" w14:textId="77777777" w:rsidR="005B73C8" w:rsidRDefault="005B73C8" w:rsidP="005B73C8">
            <w:r>
              <w:t xml:space="preserve">Ho provato a trasportare il circuito che avevamo svolto la scorsa volta sull’Arduino Mega nel </w:t>
            </w:r>
            <w:proofErr w:type="spellStart"/>
            <w:r>
              <w:t>DigiSpark</w:t>
            </w:r>
            <w:proofErr w:type="spellEnd"/>
            <w:r>
              <w:t>.</w:t>
            </w:r>
          </w:p>
          <w:p w14:paraId="6B9BFA58" w14:textId="7DFADA5B" w:rsidR="005B73C8" w:rsidRDefault="005B73C8" w:rsidP="005B73C8">
            <w:r>
              <w:t>Carlo era malato.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172710DE" w:rsidR="001061B1" w:rsidRPr="001061B1" w:rsidRDefault="005B73C8" w:rsidP="00CE1EFC">
            <w:pPr>
              <w:rPr>
                <w:sz w:val="24"/>
              </w:rPr>
            </w:pPr>
            <w:r>
              <w:rPr>
                <w:sz w:val="24"/>
              </w:rPr>
              <w:t xml:space="preserve">Ho avuto dei problemi con la rilevazione del </w:t>
            </w:r>
            <w:proofErr w:type="spellStart"/>
            <w:r>
              <w:rPr>
                <w:sz w:val="24"/>
              </w:rPr>
              <w:t>DigiSpark</w:t>
            </w:r>
            <w:proofErr w:type="spellEnd"/>
            <w:r>
              <w:rPr>
                <w:sz w:val="24"/>
              </w:rPr>
              <w:t>. Se lo si collegava senza nessun componente attaccato Windows lo riconosceva, ma appena si aggiungeva un componente Windows non lo riconosceva più. Per consiglio del docente Barchi ho provato a scollegare il Led RGB dal circuito e a vedere se lo riconosceva con solo i bottoni collegati, ma non ha funzionato.</w:t>
            </w: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03A7CF8D" w:rsidR="00CE1EFC" w:rsidRDefault="005B73C8" w:rsidP="00CE1EFC">
            <w:r>
              <w:t>In ritardo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3CC9F5A3" w:rsidR="009C1FD3" w:rsidRPr="00C90534" w:rsidRDefault="005B73C8" w:rsidP="00CE1EFC">
            <w:r>
              <w:t xml:space="preserve">Riuscire a collegare il </w:t>
            </w:r>
            <w:proofErr w:type="spellStart"/>
            <w:r>
              <w:t>DigiSpark</w:t>
            </w:r>
            <w:proofErr w:type="spellEnd"/>
            <w:r>
              <w:t xml:space="preserve"> con gli attuatori attaccati.</w:t>
            </w:r>
            <w:bookmarkStart w:id="0" w:name="_GoBack"/>
            <w:bookmarkEnd w:id="0"/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9F75D" w14:textId="77777777" w:rsidR="00FF225E" w:rsidRDefault="00FF225E" w:rsidP="00CF03EB">
      <w:r>
        <w:separator/>
      </w:r>
    </w:p>
  </w:endnote>
  <w:endnote w:type="continuationSeparator" w:id="0">
    <w:p w14:paraId="0CC5F7C8" w14:textId="77777777" w:rsidR="00FF225E" w:rsidRDefault="00FF225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2C35" w14:textId="77777777" w:rsidR="00FF225E" w:rsidRDefault="00FF225E" w:rsidP="00CF03EB">
      <w:r>
        <w:separator/>
      </w:r>
    </w:p>
  </w:footnote>
  <w:footnote w:type="continuationSeparator" w:id="0">
    <w:p w14:paraId="64AF7A4E" w14:textId="77777777" w:rsidR="00FF225E" w:rsidRDefault="00FF225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90BF6"/>
    <w:rsid w:val="00492A6A"/>
    <w:rsid w:val="004D2C0D"/>
    <w:rsid w:val="00526D5E"/>
    <w:rsid w:val="00563D04"/>
    <w:rsid w:val="005B73C8"/>
    <w:rsid w:val="00601767"/>
    <w:rsid w:val="00657CF5"/>
    <w:rsid w:val="00674853"/>
    <w:rsid w:val="006F60C4"/>
    <w:rsid w:val="0071565C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F0D97"/>
    <w:rsid w:val="00E348DF"/>
    <w:rsid w:val="00EA0A7A"/>
    <w:rsid w:val="00F174E1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46B2D-7440-49AE-99C1-41EC1165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24</cp:revision>
  <cp:lastPrinted>2018-09-07T13:57:00Z</cp:lastPrinted>
  <dcterms:created xsi:type="dcterms:W3CDTF">2018-09-05T11:48:00Z</dcterms:created>
  <dcterms:modified xsi:type="dcterms:W3CDTF">2018-12-05T20:06:00Z</dcterms:modified>
</cp:coreProperties>
</file>