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163270"/>
        <w:docPartObj>
          <w:docPartGallery w:val="Cover Pages"/>
          <w:docPartUnique/>
        </w:docPartObj>
      </w:sdtPr>
      <w:sdtEndPr/>
      <w:sdtContent>
        <w:p w14:paraId="2E624593" w14:textId="76DBD11B" w:rsidR="008D584B" w:rsidRDefault="008D584B"/>
        <w:p w14:paraId="1FC04BC1" w14:textId="45592AE5" w:rsidR="008D584B" w:rsidRDefault="008D584B">
          <w:r>
            <w:rPr>
              <w:noProof/>
              <w:lang w:eastAsia="ja-JP"/>
            </w:rPr>
            <mc:AlternateContent>
              <mc:Choice Requires="wpg">
                <w:drawing>
                  <wp:anchor distT="0" distB="0" distL="114300" distR="114300" simplePos="0" relativeHeight="251659264" behindDoc="1" locked="0" layoutInCell="1" allowOverlap="1" wp14:anchorId="17C54040" wp14:editId="053E8C8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5E236B" w14:textId="178C4B8A" w:rsidR="008D584B" w:rsidRDefault="009B3493">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D584B">
                                        <w:rPr>
                                          <w:color w:val="FFFFFF" w:themeColor="background1"/>
                                          <w:sz w:val="72"/>
                                          <w:szCs w:val="72"/>
                                        </w:rPr>
                                        <w:t>Manuale d’utilizzo</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C54040"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KR7wUAAM8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ADPkKR7wUAAM8UAAAOAAAAAAAAAAAAAAAAAC4CAABkcnMvZTJvRG9jLnht&#10;bFBLAQItABQABgAIAAAAIQBIwdxr2gAAAAcBAAAPAAAAAAAAAAAAAAAAAEkIAABkcnMvZG93bnJl&#10;di54bWxQSwUGAAAAAAQABADzAAAAUAk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5E236B" w14:textId="178C4B8A" w:rsidR="008D584B" w:rsidRDefault="009B3493">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D584B">
                                  <w:rPr>
                                    <w:color w:val="FFFFFF" w:themeColor="background1"/>
                                    <w:sz w:val="72"/>
                                    <w:szCs w:val="72"/>
                                  </w:rPr>
                                  <w:t>Manuale d’utilizzo</w:t>
                                </w:r>
                              </w:sdtContent>
                            </w:sdt>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ja-JP"/>
            </w:rPr>
            <mc:AlternateContent>
              <mc:Choice Requires="wps">
                <w:drawing>
                  <wp:anchor distT="0" distB="0" distL="114300" distR="114300" simplePos="0" relativeHeight="251662336" behindDoc="0" locked="0" layoutInCell="1" allowOverlap="1" wp14:anchorId="4BA1D023" wp14:editId="19BAB84B">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EF984" w14:textId="4A248ADE" w:rsidR="008D584B" w:rsidRDefault="009B3493">
                                <w:pPr>
                                  <w:pStyle w:val="NoSpacing"/>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8D584B">
                                      <w:rPr>
                                        <w:caps/>
                                        <w:color w:val="7F7F7F" w:themeColor="text1" w:themeTint="80"/>
                                        <w:sz w:val="18"/>
                                        <w:szCs w:val="18"/>
                                      </w:rPr>
                                      <w:t>SAM trevano</w:t>
                                    </w:r>
                                  </w:sdtContent>
                                </w:sdt>
                                <w:r w:rsidR="008D584B">
                                  <w:rPr>
                                    <w:caps/>
                                    <w:color w:val="7F7F7F" w:themeColor="text1" w:themeTint="80"/>
                                    <w:sz w:val="18"/>
                                    <w:szCs w:val="18"/>
                                  </w:rPr>
                                  <w:t> </w:t>
                                </w:r>
                                <w:r w:rsidR="008D584B">
                                  <w:rPr>
                                    <w:color w:val="7F7F7F" w:themeColor="text1" w:themeTint="80"/>
                                    <w:sz w:val="18"/>
                                    <w:szCs w:val="18"/>
                                  </w:rPr>
                                  <w:t>|</w:t>
                                </w:r>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8D584B">
                                      <w:rPr>
                                        <w:color w:val="7F7F7F" w:themeColor="text1" w:themeTint="80"/>
                                        <w:sz w:val="18"/>
                                        <w:szCs w:val="18"/>
                                      </w:rPr>
                                      <w:t>[Indirizzo della società]</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1D023"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14:paraId="749EF984" w14:textId="4A248ADE" w:rsidR="008D584B" w:rsidRDefault="009B3493">
                          <w:pPr>
                            <w:pStyle w:val="NoSpacing"/>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8D584B">
                                <w:rPr>
                                  <w:caps/>
                                  <w:color w:val="7F7F7F" w:themeColor="text1" w:themeTint="80"/>
                                  <w:sz w:val="18"/>
                                  <w:szCs w:val="18"/>
                                </w:rPr>
                                <w:t>SAM trevano</w:t>
                              </w:r>
                            </w:sdtContent>
                          </w:sdt>
                          <w:r w:rsidR="008D584B">
                            <w:rPr>
                              <w:caps/>
                              <w:color w:val="7F7F7F" w:themeColor="text1" w:themeTint="80"/>
                              <w:sz w:val="18"/>
                              <w:szCs w:val="18"/>
                            </w:rPr>
                            <w:t> </w:t>
                          </w:r>
                          <w:r w:rsidR="008D584B">
                            <w:rPr>
                              <w:color w:val="7F7F7F" w:themeColor="text1" w:themeTint="80"/>
                              <w:sz w:val="18"/>
                              <w:szCs w:val="18"/>
                            </w:rPr>
                            <w:t>|</w:t>
                          </w:r>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8D584B">
                                <w:rPr>
                                  <w:color w:val="7F7F7F" w:themeColor="text1" w:themeTint="80"/>
                                  <w:sz w:val="18"/>
                                  <w:szCs w:val="18"/>
                                </w:rPr>
                                <w:t>[Indirizzo della società]</w:t>
                              </w:r>
                            </w:sdtContent>
                          </w:sdt>
                        </w:p>
                      </w:txbxContent>
                    </v:textbox>
                    <w10:wrap type="square" anchorx="page" anchory="margin"/>
                  </v:shape>
                </w:pict>
              </mc:Fallback>
            </mc:AlternateContent>
          </w:r>
          <w:r>
            <w:rPr>
              <w:noProof/>
              <w:lang w:eastAsia="ja-JP"/>
            </w:rPr>
            <mc:AlternateContent>
              <mc:Choice Requires="wps">
                <w:drawing>
                  <wp:anchor distT="0" distB="0" distL="114300" distR="114300" simplePos="0" relativeHeight="251661312" behindDoc="0" locked="0" layoutInCell="1" allowOverlap="1" wp14:anchorId="2B3CC61A" wp14:editId="5588976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81A85" w14:textId="77762F94" w:rsidR="008D584B" w:rsidRDefault="008D584B">
                                <w:pPr>
                                  <w:pStyle w:val="NoSpacing"/>
                                  <w:spacing w:before="40" w:after="40"/>
                                  <w:rPr>
                                    <w:caps/>
                                    <w:color w:val="4472C4" w:themeColor="accent1"/>
                                    <w:sz w:val="28"/>
                                    <w:szCs w:val="28"/>
                                  </w:rPr>
                                </w:pPr>
                                <w:r>
                                  <w:rPr>
                                    <w:caps/>
                                    <w:color w:val="4472C4" w:themeColor="accent1"/>
                                    <w:sz w:val="28"/>
                                    <w:szCs w:val="28"/>
                                  </w:rPr>
                                  <w:t>Instroduzione all’utilizzo delle librerie</w:t>
                                </w:r>
                              </w:p>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85E2001" w14:textId="3FE790D2" w:rsidR="008D584B" w:rsidRDefault="008D584B">
                                    <w:pPr>
                                      <w:pStyle w:val="NoSpacing"/>
                                      <w:spacing w:before="40" w:after="40"/>
                                      <w:rPr>
                                        <w:caps/>
                                        <w:color w:val="5B9BD5" w:themeColor="accent5"/>
                                        <w:sz w:val="24"/>
                                        <w:szCs w:val="24"/>
                                      </w:rPr>
                                    </w:pPr>
                                    <w:r>
                                      <w:rPr>
                                        <w:caps/>
                                        <w:color w:val="5B9BD5" w:themeColor="accent5"/>
                                        <w:sz w:val="24"/>
                                        <w:szCs w:val="24"/>
                                      </w:rPr>
                                      <w:t>Paolo Weishaupt/Carlo pezzotti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3CC61A"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p w14:paraId="09381A85" w14:textId="77762F94" w:rsidR="008D584B" w:rsidRDefault="008D584B">
                          <w:pPr>
                            <w:pStyle w:val="NoSpacing"/>
                            <w:spacing w:before="40" w:after="40"/>
                            <w:rPr>
                              <w:caps/>
                              <w:color w:val="4472C4" w:themeColor="accent1"/>
                              <w:sz w:val="28"/>
                              <w:szCs w:val="28"/>
                            </w:rPr>
                          </w:pPr>
                          <w:r>
                            <w:rPr>
                              <w:caps/>
                              <w:color w:val="4472C4" w:themeColor="accent1"/>
                              <w:sz w:val="28"/>
                              <w:szCs w:val="28"/>
                            </w:rPr>
                            <w:t>Instroduzione all’utilizzo delle librerie</w:t>
                          </w:r>
                        </w:p>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85E2001" w14:textId="3FE790D2" w:rsidR="008D584B" w:rsidRDefault="008D584B">
                              <w:pPr>
                                <w:pStyle w:val="NoSpacing"/>
                                <w:spacing w:before="40" w:after="40"/>
                                <w:rPr>
                                  <w:caps/>
                                  <w:color w:val="5B9BD5" w:themeColor="accent5"/>
                                  <w:sz w:val="24"/>
                                  <w:szCs w:val="24"/>
                                </w:rPr>
                              </w:pPr>
                              <w:r>
                                <w:rPr>
                                  <w:caps/>
                                  <w:color w:val="5B9BD5" w:themeColor="accent5"/>
                                  <w:sz w:val="24"/>
                                  <w:szCs w:val="24"/>
                                </w:rPr>
                                <w:t>Paolo Weishaupt/Carlo pezzotti</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60288" behindDoc="0" locked="0" layoutInCell="1" allowOverlap="1" wp14:anchorId="742540F4" wp14:editId="5439B81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18-01-01T00:00:00Z">
                                    <w:dateFormat w:val="yyyy"/>
                                    <w:lid w:val="it-IT"/>
                                    <w:storeMappedDataAs w:val="dateTime"/>
                                    <w:calendar w:val="gregorian"/>
                                  </w:date>
                                </w:sdtPr>
                                <w:sdtEndPr/>
                                <w:sdtContent>
                                  <w:p w14:paraId="0E996271" w14:textId="561C19B7" w:rsidR="008D584B" w:rsidRDefault="008D584B">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2540F4" id="Rettango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inAIAAJE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c8LH4pwCAACR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fullDate="2018-01-01T00:00:00Z">
                              <w:dateFormat w:val="yyyy"/>
                              <w:lid w:val="it-IT"/>
                              <w:storeMappedDataAs w:val="dateTime"/>
                              <w:calendar w:val="gregorian"/>
                            </w:date>
                          </w:sdtPr>
                          <w:sdtEndPr/>
                          <w:sdtContent>
                            <w:p w14:paraId="0E996271" w14:textId="561C19B7" w:rsidR="008D584B" w:rsidRDefault="008D584B">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380D2FC5" w14:textId="3518EA89" w:rsidR="00527790" w:rsidRDefault="00527790" w:rsidP="005611AF">
      <w:pPr>
        <w:pStyle w:val="Title"/>
        <w:rPr>
          <w:b w:val="0"/>
        </w:rPr>
      </w:pPr>
      <w:r w:rsidRPr="00527790">
        <w:rPr>
          <w:b w:val="0"/>
        </w:rPr>
        <w:lastRenderedPageBreak/>
        <w:t>INDICE</w:t>
      </w:r>
    </w:p>
    <w:p w14:paraId="17EA5B38" w14:textId="14BA37D5" w:rsidR="00527790" w:rsidRDefault="00527790" w:rsidP="00527790"/>
    <w:sdt>
      <w:sdtPr>
        <w:rPr>
          <w:rFonts w:asciiTheme="minorHAnsi" w:eastAsiaTheme="minorHAnsi" w:hAnsiTheme="minorHAnsi" w:cstheme="minorBidi"/>
          <w:b w:val="0"/>
          <w:spacing w:val="0"/>
          <w:kern w:val="0"/>
          <w:sz w:val="22"/>
          <w:szCs w:val="22"/>
          <w:lang w:eastAsia="en-US"/>
        </w:rPr>
        <w:id w:val="-488169843"/>
        <w:docPartObj>
          <w:docPartGallery w:val="Table of Contents"/>
          <w:docPartUnique/>
        </w:docPartObj>
      </w:sdtPr>
      <w:sdtEndPr>
        <w:rPr>
          <w:bCs/>
        </w:rPr>
      </w:sdtEndPr>
      <w:sdtContent>
        <w:p w14:paraId="46B00EBC" w14:textId="70332AEB" w:rsidR="00527790" w:rsidRDefault="00527790" w:rsidP="00527790">
          <w:pPr>
            <w:pStyle w:val="TOCHeading"/>
          </w:pPr>
        </w:p>
        <w:p w14:paraId="42D7FA0C" w14:textId="2960D80C" w:rsidR="0094179E" w:rsidRDefault="00527790">
          <w:pPr>
            <w:pStyle w:val="TOC1"/>
            <w:rPr>
              <w:rFonts w:eastAsiaTheme="minorEastAsia"/>
              <w:noProof/>
              <w:lang w:eastAsia="ja-JP"/>
            </w:rPr>
          </w:pPr>
          <w:r>
            <w:rPr>
              <w:b/>
              <w:bCs/>
            </w:rPr>
            <w:fldChar w:fldCharType="begin"/>
          </w:r>
          <w:r>
            <w:rPr>
              <w:b/>
              <w:bCs/>
            </w:rPr>
            <w:instrText xml:space="preserve"> TOC \o "1-3" \h \z \u </w:instrText>
          </w:r>
          <w:r>
            <w:rPr>
              <w:b/>
              <w:bCs/>
            </w:rPr>
            <w:fldChar w:fldCharType="separate"/>
          </w:r>
          <w:hyperlink w:anchor="_Toc534980369" w:history="1">
            <w:r w:rsidR="0094179E" w:rsidRPr="008012A8">
              <w:rPr>
                <w:rStyle w:val="Hyperlink"/>
                <w:noProof/>
              </w:rPr>
              <w:t>Manuale d’uso delle librerie</w:t>
            </w:r>
            <w:r w:rsidR="0094179E">
              <w:rPr>
                <w:noProof/>
                <w:webHidden/>
              </w:rPr>
              <w:tab/>
            </w:r>
            <w:r w:rsidR="0094179E">
              <w:rPr>
                <w:noProof/>
                <w:webHidden/>
              </w:rPr>
              <w:fldChar w:fldCharType="begin"/>
            </w:r>
            <w:r w:rsidR="0094179E">
              <w:rPr>
                <w:noProof/>
                <w:webHidden/>
              </w:rPr>
              <w:instrText xml:space="preserve"> PAGEREF _Toc534980369 \h </w:instrText>
            </w:r>
            <w:r w:rsidR="0094179E">
              <w:rPr>
                <w:noProof/>
                <w:webHidden/>
              </w:rPr>
            </w:r>
            <w:r w:rsidR="0094179E">
              <w:rPr>
                <w:noProof/>
                <w:webHidden/>
              </w:rPr>
              <w:fldChar w:fldCharType="separate"/>
            </w:r>
            <w:r w:rsidR="0094179E">
              <w:rPr>
                <w:noProof/>
                <w:webHidden/>
              </w:rPr>
              <w:t>2</w:t>
            </w:r>
            <w:r w:rsidR="0094179E">
              <w:rPr>
                <w:noProof/>
                <w:webHidden/>
              </w:rPr>
              <w:fldChar w:fldCharType="end"/>
            </w:r>
          </w:hyperlink>
        </w:p>
        <w:p w14:paraId="72A08370" w14:textId="4F4B6D5A" w:rsidR="0094179E" w:rsidRDefault="0094179E">
          <w:pPr>
            <w:pStyle w:val="TOC2"/>
            <w:tabs>
              <w:tab w:val="right" w:leader="dot" w:pos="9628"/>
            </w:tabs>
            <w:rPr>
              <w:noProof/>
            </w:rPr>
          </w:pPr>
          <w:hyperlink w:anchor="_Toc534980370" w:history="1">
            <w:r w:rsidRPr="008012A8">
              <w:rPr>
                <w:rStyle w:val="Hyperlink"/>
                <w:noProof/>
              </w:rPr>
              <w:t>Led RGB:</w:t>
            </w:r>
            <w:r>
              <w:rPr>
                <w:noProof/>
                <w:webHidden/>
              </w:rPr>
              <w:tab/>
            </w:r>
            <w:r>
              <w:rPr>
                <w:noProof/>
                <w:webHidden/>
              </w:rPr>
              <w:fldChar w:fldCharType="begin"/>
            </w:r>
            <w:r>
              <w:rPr>
                <w:noProof/>
                <w:webHidden/>
              </w:rPr>
              <w:instrText xml:space="preserve"> PAGEREF _Toc534980370 \h </w:instrText>
            </w:r>
            <w:r>
              <w:rPr>
                <w:noProof/>
                <w:webHidden/>
              </w:rPr>
            </w:r>
            <w:r>
              <w:rPr>
                <w:noProof/>
                <w:webHidden/>
              </w:rPr>
              <w:fldChar w:fldCharType="separate"/>
            </w:r>
            <w:r>
              <w:rPr>
                <w:noProof/>
                <w:webHidden/>
              </w:rPr>
              <w:t>2</w:t>
            </w:r>
            <w:r>
              <w:rPr>
                <w:noProof/>
                <w:webHidden/>
              </w:rPr>
              <w:fldChar w:fldCharType="end"/>
            </w:r>
          </w:hyperlink>
        </w:p>
        <w:p w14:paraId="12DF4644" w14:textId="05C35688" w:rsidR="0094179E" w:rsidRDefault="0094179E">
          <w:pPr>
            <w:pStyle w:val="TOC3"/>
            <w:tabs>
              <w:tab w:val="right" w:leader="dot" w:pos="9628"/>
            </w:tabs>
            <w:rPr>
              <w:noProof/>
            </w:rPr>
          </w:pPr>
          <w:hyperlink w:anchor="_Toc534980371" w:history="1">
            <w:r w:rsidRPr="008012A8">
              <w:rPr>
                <w:rStyle w:val="Hyperlink"/>
                <w:noProof/>
              </w:rPr>
              <w:t>Come utilizzare il led RGB</w:t>
            </w:r>
            <w:r>
              <w:rPr>
                <w:noProof/>
                <w:webHidden/>
              </w:rPr>
              <w:tab/>
            </w:r>
            <w:r>
              <w:rPr>
                <w:noProof/>
                <w:webHidden/>
              </w:rPr>
              <w:fldChar w:fldCharType="begin"/>
            </w:r>
            <w:r>
              <w:rPr>
                <w:noProof/>
                <w:webHidden/>
              </w:rPr>
              <w:instrText xml:space="preserve"> PAGEREF _Toc534980371 \h </w:instrText>
            </w:r>
            <w:r>
              <w:rPr>
                <w:noProof/>
                <w:webHidden/>
              </w:rPr>
            </w:r>
            <w:r>
              <w:rPr>
                <w:noProof/>
                <w:webHidden/>
              </w:rPr>
              <w:fldChar w:fldCharType="separate"/>
            </w:r>
            <w:r>
              <w:rPr>
                <w:noProof/>
                <w:webHidden/>
              </w:rPr>
              <w:t>2</w:t>
            </w:r>
            <w:r>
              <w:rPr>
                <w:noProof/>
                <w:webHidden/>
              </w:rPr>
              <w:fldChar w:fldCharType="end"/>
            </w:r>
          </w:hyperlink>
        </w:p>
        <w:p w14:paraId="1A976BCF" w14:textId="6253A568" w:rsidR="0094179E" w:rsidRDefault="0094179E">
          <w:pPr>
            <w:pStyle w:val="TOC3"/>
            <w:tabs>
              <w:tab w:val="right" w:leader="dot" w:pos="9628"/>
            </w:tabs>
            <w:rPr>
              <w:noProof/>
            </w:rPr>
          </w:pPr>
          <w:hyperlink w:anchor="_Toc534980372" w:history="1">
            <w:r w:rsidRPr="008012A8">
              <w:rPr>
                <w:rStyle w:val="Hyperlink"/>
                <w:noProof/>
              </w:rPr>
              <w:t>Come utilizzare la libreria del led RGB:</w:t>
            </w:r>
            <w:r>
              <w:rPr>
                <w:noProof/>
                <w:webHidden/>
              </w:rPr>
              <w:tab/>
            </w:r>
            <w:r>
              <w:rPr>
                <w:noProof/>
                <w:webHidden/>
              </w:rPr>
              <w:fldChar w:fldCharType="begin"/>
            </w:r>
            <w:r>
              <w:rPr>
                <w:noProof/>
                <w:webHidden/>
              </w:rPr>
              <w:instrText xml:space="preserve"> PAGEREF _Toc534980372 \h </w:instrText>
            </w:r>
            <w:r>
              <w:rPr>
                <w:noProof/>
                <w:webHidden/>
              </w:rPr>
            </w:r>
            <w:r>
              <w:rPr>
                <w:noProof/>
                <w:webHidden/>
              </w:rPr>
              <w:fldChar w:fldCharType="separate"/>
            </w:r>
            <w:r>
              <w:rPr>
                <w:noProof/>
                <w:webHidden/>
              </w:rPr>
              <w:t>3</w:t>
            </w:r>
            <w:r>
              <w:rPr>
                <w:noProof/>
                <w:webHidden/>
              </w:rPr>
              <w:fldChar w:fldCharType="end"/>
            </w:r>
          </w:hyperlink>
        </w:p>
        <w:p w14:paraId="3E0F9427" w14:textId="4A4CA424" w:rsidR="0094179E" w:rsidRDefault="0094179E">
          <w:pPr>
            <w:pStyle w:val="TOC2"/>
            <w:tabs>
              <w:tab w:val="right" w:leader="dot" w:pos="9628"/>
            </w:tabs>
            <w:rPr>
              <w:noProof/>
            </w:rPr>
          </w:pPr>
          <w:hyperlink w:anchor="_Toc534980373" w:history="1">
            <w:r w:rsidRPr="008012A8">
              <w:rPr>
                <w:rStyle w:val="Hyperlink"/>
                <w:noProof/>
              </w:rPr>
              <w:t>Push button:</w:t>
            </w:r>
            <w:r>
              <w:rPr>
                <w:noProof/>
                <w:webHidden/>
              </w:rPr>
              <w:tab/>
            </w:r>
            <w:r>
              <w:rPr>
                <w:noProof/>
                <w:webHidden/>
              </w:rPr>
              <w:fldChar w:fldCharType="begin"/>
            </w:r>
            <w:r>
              <w:rPr>
                <w:noProof/>
                <w:webHidden/>
              </w:rPr>
              <w:instrText xml:space="preserve"> PAGEREF _Toc534980373 \h </w:instrText>
            </w:r>
            <w:r>
              <w:rPr>
                <w:noProof/>
                <w:webHidden/>
              </w:rPr>
            </w:r>
            <w:r>
              <w:rPr>
                <w:noProof/>
                <w:webHidden/>
              </w:rPr>
              <w:fldChar w:fldCharType="separate"/>
            </w:r>
            <w:r>
              <w:rPr>
                <w:noProof/>
                <w:webHidden/>
              </w:rPr>
              <w:t>3</w:t>
            </w:r>
            <w:r>
              <w:rPr>
                <w:noProof/>
                <w:webHidden/>
              </w:rPr>
              <w:fldChar w:fldCharType="end"/>
            </w:r>
          </w:hyperlink>
        </w:p>
        <w:p w14:paraId="76B37F98" w14:textId="7DA031FA" w:rsidR="0094179E" w:rsidRDefault="0094179E">
          <w:pPr>
            <w:pStyle w:val="TOC3"/>
            <w:tabs>
              <w:tab w:val="right" w:leader="dot" w:pos="9628"/>
            </w:tabs>
            <w:rPr>
              <w:noProof/>
            </w:rPr>
          </w:pPr>
          <w:hyperlink w:anchor="_Toc534980374" w:history="1">
            <w:r w:rsidRPr="008012A8">
              <w:rPr>
                <w:rStyle w:val="Hyperlink"/>
                <w:noProof/>
              </w:rPr>
              <w:t>Come utilizzare un bottone:</w:t>
            </w:r>
            <w:r>
              <w:rPr>
                <w:noProof/>
                <w:webHidden/>
              </w:rPr>
              <w:tab/>
            </w:r>
            <w:r>
              <w:rPr>
                <w:noProof/>
                <w:webHidden/>
              </w:rPr>
              <w:fldChar w:fldCharType="begin"/>
            </w:r>
            <w:r>
              <w:rPr>
                <w:noProof/>
                <w:webHidden/>
              </w:rPr>
              <w:instrText xml:space="preserve"> PAGEREF _Toc534980374 \h </w:instrText>
            </w:r>
            <w:r>
              <w:rPr>
                <w:noProof/>
                <w:webHidden/>
              </w:rPr>
            </w:r>
            <w:r>
              <w:rPr>
                <w:noProof/>
                <w:webHidden/>
              </w:rPr>
              <w:fldChar w:fldCharType="separate"/>
            </w:r>
            <w:r>
              <w:rPr>
                <w:noProof/>
                <w:webHidden/>
              </w:rPr>
              <w:t>3</w:t>
            </w:r>
            <w:r>
              <w:rPr>
                <w:noProof/>
                <w:webHidden/>
              </w:rPr>
              <w:fldChar w:fldCharType="end"/>
            </w:r>
          </w:hyperlink>
        </w:p>
        <w:p w14:paraId="5F32EBD8" w14:textId="452AE226" w:rsidR="0094179E" w:rsidRDefault="0094179E">
          <w:pPr>
            <w:pStyle w:val="TOC3"/>
            <w:tabs>
              <w:tab w:val="right" w:leader="dot" w:pos="9628"/>
            </w:tabs>
            <w:rPr>
              <w:noProof/>
            </w:rPr>
          </w:pPr>
          <w:hyperlink w:anchor="_Toc534980375" w:history="1">
            <w:r w:rsidRPr="008012A8">
              <w:rPr>
                <w:rStyle w:val="Hyperlink"/>
                <w:noProof/>
              </w:rPr>
              <w:t>Come utilizzare la libreria:</w:t>
            </w:r>
            <w:r>
              <w:rPr>
                <w:noProof/>
                <w:webHidden/>
              </w:rPr>
              <w:tab/>
            </w:r>
            <w:r>
              <w:rPr>
                <w:noProof/>
                <w:webHidden/>
              </w:rPr>
              <w:fldChar w:fldCharType="begin"/>
            </w:r>
            <w:r>
              <w:rPr>
                <w:noProof/>
                <w:webHidden/>
              </w:rPr>
              <w:instrText xml:space="preserve"> PAGEREF _Toc534980375 \h </w:instrText>
            </w:r>
            <w:r>
              <w:rPr>
                <w:noProof/>
                <w:webHidden/>
              </w:rPr>
            </w:r>
            <w:r>
              <w:rPr>
                <w:noProof/>
                <w:webHidden/>
              </w:rPr>
              <w:fldChar w:fldCharType="separate"/>
            </w:r>
            <w:r>
              <w:rPr>
                <w:noProof/>
                <w:webHidden/>
              </w:rPr>
              <w:t>3</w:t>
            </w:r>
            <w:r>
              <w:rPr>
                <w:noProof/>
                <w:webHidden/>
              </w:rPr>
              <w:fldChar w:fldCharType="end"/>
            </w:r>
          </w:hyperlink>
        </w:p>
        <w:p w14:paraId="6B322D84" w14:textId="01375582" w:rsidR="00527790" w:rsidRDefault="00527790">
          <w:r>
            <w:rPr>
              <w:b/>
              <w:bCs/>
            </w:rPr>
            <w:fldChar w:fldCharType="end"/>
          </w:r>
        </w:p>
      </w:sdtContent>
    </w:sdt>
    <w:p w14:paraId="46FC9A9B" w14:textId="77777777" w:rsidR="00527790" w:rsidRPr="00527790" w:rsidRDefault="00527790" w:rsidP="00527790"/>
    <w:p w14:paraId="0FCE2ED8" w14:textId="77777777" w:rsidR="00527790" w:rsidRDefault="00527790">
      <w:pPr>
        <w:rPr>
          <w:rFonts w:ascii="Arial" w:eastAsiaTheme="majorEastAsia" w:hAnsi="Arial" w:cs="Arial"/>
          <w:b/>
          <w:spacing w:val="-10"/>
          <w:kern w:val="28"/>
          <w:sz w:val="56"/>
          <w:szCs w:val="56"/>
        </w:rPr>
      </w:pPr>
      <w:r>
        <w:br w:type="page"/>
      </w:r>
    </w:p>
    <w:p w14:paraId="7DF4E882" w14:textId="3788C108" w:rsidR="00765C81" w:rsidRPr="00765C81" w:rsidRDefault="005611AF" w:rsidP="00765C81">
      <w:pPr>
        <w:pStyle w:val="Heading1"/>
      </w:pPr>
      <w:bookmarkStart w:id="0" w:name="_Toc534980369"/>
      <w:r w:rsidRPr="00527790">
        <w:lastRenderedPageBreak/>
        <w:t>Manuale d’uso delle librerie</w:t>
      </w:r>
      <w:bookmarkEnd w:id="0"/>
    </w:p>
    <w:p w14:paraId="14C5D79D" w14:textId="42A92FBD" w:rsidR="00765C81" w:rsidRPr="00765C81" w:rsidRDefault="00765C81" w:rsidP="00765C81"/>
    <w:p w14:paraId="649629A3" w14:textId="27AD8A6E" w:rsidR="00765C81" w:rsidRDefault="00527790" w:rsidP="00527790">
      <w:r>
        <w:t xml:space="preserve">L’utilizzo di queste librerie è raccomandato a delle persone che si stanno avvicinando allo sviluppo sulla piattaforma Arduino e </w:t>
      </w:r>
      <w:r w:rsidR="00765C81">
        <w:t>hanno bisogno di una guida nei primi passi della programmazione. Al loro interno ci sono anche tre codici di esempio di utilizzo della libreria per ogni attuatore elencato:</w:t>
      </w:r>
    </w:p>
    <w:p w14:paraId="22FB7B2C" w14:textId="354E011A" w:rsidR="00765C81" w:rsidRDefault="00765C81" w:rsidP="00765C81">
      <w:pPr>
        <w:pStyle w:val="TOC1"/>
        <w:numPr>
          <w:ilvl w:val="0"/>
          <w:numId w:val="2"/>
        </w:numPr>
      </w:pPr>
      <w:r>
        <w:t>Led RGB</w:t>
      </w:r>
    </w:p>
    <w:p w14:paraId="7E7A1078" w14:textId="77777777" w:rsidR="00765C81" w:rsidRDefault="00765C81" w:rsidP="00765C81">
      <w:pPr>
        <w:pStyle w:val="TOC1"/>
        <w:numPr>
          <w:ilvl w:val="0"/>
          <w:numId w:val="2"/>
        </w:numPr>
      </w:pPr>
      <w:r>
        <w:t>Push Button</w:t>
      </w:r>
    </w:p>
    <w:p w14:paraId="6D99DDCC" w14:textId="77777777" w:rsidR="00765C81" w:rsidRDefault="00765C81" w:rsidP="00765C81">
      <w:pPr>
        <w:pStyle w:val="TOC1"/>
        <w:numPr>
          <w:ilvl w:val="0"/>
          <w:numId w:val="2"/>
        </w:numPr>
      </w:pPr>
      <w:r>
        <w:t>Led</w:t>
      </w:r>
    </w:p>
    <w:p w14:paraId="7D9B4629" w14:textId="475F6707" w:rsidR="00765C81" w:rsidRDefault="00EE25DC" w:rsidP="00765C81">
      <w:pPr>
        <w:pStyle w:val="TOC1"/>
        <w:numPr>
          <w:ilvl w:val="0"/>
          <w:numId w:val="2"/>
        </w:numPr>
      </w:pPr>
      <w:r>
        <w:t>Potenziometro</w:t>
      </w:r>
    </w:p>
    <w:p w14:paraId="09C112DD" w14:textId="1C3637A8" w:rsidR="00765C81" w:rsidRPr="00765C81" w:rsidRDefault="00DC6461" w:rsidP="00765C81">
      <w:pPr>
        <w:pStyle w:val="ListParagraph"/>
        <w:numPr>
          <w:ilvl w:val="0"/>
          <w:numId w:val="2"/>
        </w:numPr>
      </w:pPr>
      <w:r>
        <w:t>Piezo buzzer</w:t>
      </w:r>
    </w:p>
    <w:p w14:paraId="359CDA24" w14:textId="45D6CADD" w:rsidR="005611AF" w:rsidRDefault="005611AF" w:rsidP="005611AF"/>
    <w:p w14:paraId="5C314FEF" w14:textId="21BC295D" w:rsidR="00F46A55" w:rsidRDefault="00F46A55" w:rsidP="00F46A55">
      <w:pPr>
        <w:pStyle w:val="Heading2"/>
      </w:pPr>
      <w:bookmarkStart w:id="1" w:name="_Toc534980370"/>
      <w:r>
        <w:t>Led RGB:</w:t>
      </w:r>
      <w:bookmarkEnd w:id="1"/>
    </w:p>
    <w:p w14:paraId="4A8B8962" w14:textId="1026096C" w:rsidR="00636A24" w:rsidRPr="00636A24" w:rsidRDefault="00636A24" w:rsidP="0088779B">
      <w:pPr>
        <w:pStyle w:val="Heading3"/>
      </w:pPr>
      <w:bookmarkStart w:id="2" w:name="_Toc534980371"/>
      <w:r>
        <w:t>Come utilizzare il led RGB</w:t>
      </w:r>
      <w:bookmarkEnd w:id="2"/>
    </w:p>
    <w:p w14:paraId="7F03DA0D" w14:textId="2A02E1AB" w:rsidR="00F46A55" w:rsidRDefault="00F46A55" w:rsidP="00F46A55">
      <w:r>
        <w:t xml:space="preserve">Per l’utilizzo di un led RGB bisogna avere come minimo a disposizione 3 pin liberi, e un pin pin che deve anere collegato alla massa. </w:t>
      </w:r>
      <w:r>
        <w:br/>
        <w:t>Ai pin che controllano il colore del led bisogna attaccarci 3 resistenza da 150 OHM.</w:t>
      </w:r>
    </w:p>
    <w:p w14:paraId="3417D489" w14:textId="5DF5937E" w:rsidR="0076367A" w:rsidRDefault="0076367A" w:rsidP="00F46A55">
      <w:r>
        <w:rPr>
          <w:noProof/>
        </w:rPr>
        <w:pict w14:anchorId="71B99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pt;margin-top:269.3pt;width:199.2pt;height:140.4pt;z-index:-251651072;mso-position-horizontal-relative:text;mso-position-vertical-relative:text;mso-width-relative:page;mso-height-relative:page" wrapcoords="-81 0 -81 21484 21600 21484 21600 0 -81 0">
            <v:imagedata r:id="rId9" o:title="LedRGB"/>
          </v:shape>
        </w:pict>
      </w:r>
      <w:r w:rsidR="00EE131C">
        <w:rPr>
          <w:noProof/>
          <w:lang w:eastAsia="ja-JP"/>
        </w:rPr>
        <w:drawing>
          <wp:anchor distT="0" distB="0" distL="114300" distR="114300" simplePos="0" relativeHeight="251663360" behindDoc="0" locked="0" layoutInCell="1" allowOverlap="1" wp14:anchorId="538E976E" wp14:editId="7ADEE2EB">
            <wp:simplePos x="0" y="0"/>
            <wp:positionH relativeFrom="column">
              <wp:align>left</wp:align>
            </wp:positionH>
            <wp:positionV relativeFrom="paragraph">
              <wp:align>top</wp:align>
            </wp:positionV>
            <wp:extent cx="2421890" cy="3215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1890" cy="3215640"/>
                    </a:xfrm>
                    <a:prstGeom prst="rect">
                      <a:avLst/>
                    </a:prstGeom>
                  </pic:spPr>
                </pic:pic>
              </a:graphicData>
            </a:graphic>
            <wp14:sizeRelH relativeFrom="margin">
              <wp14:pctWidth>0</wp14:pctWidth>
            </wp14:sizeRelH>
            <wp14:sizeRelV relativeFrom="margin">
              <wp14:pctHeight>0</wp14:pctHeight>
            </wp14:sizeRelV>
          </wp:anchor>
        </w:drawing>
      </w:r>
      <w:r w:rsidR="00542A57">
        <w:br/>
      </w:r>
      <w:r w:rsidR="00542A57">
        <w:br/>
        <w:t>Nell’imagine a sinistra si può vedere come bisogna attaccare il Led RGB. Al primo pin partendo da sinistra bisogna collegare il pin che impostera il colore rosso al led. Nel secondo bisogna attaccare la massa, ovvere quel pin sull’arduino con scritto GND oppure “-”. Nel terzo bisogna collegare il pin che imposterà il colore verde al led. Nell’ultimo per esclusine si andrà a collegare il pin che imposterà il colore blu al led.</w:t>
      </w:r>
      <w:r w:rsidR="004D2588">
        <w:t xml:space="preserve"> </w:t>
      </w:r>
      <w:r w:rsidR="00E47207">
        <w:t>Le ristenze che ho utilizzato nello schema sono solo indicative</w:t>
      </w:r>
      <w:r w:rsidR="00EE131C">
        <w:t xml:space="preserve"> </w:t>
      </w:r>
      <w:r w:rsidR="00E47207">
        <w:t xml:space="preserve">e </w:t>
      </w:r>
      <w:r w:rsidR="00EE131C">
        <w:br/>
      </w:r>
      <w:r w:rsidR="00EE131C">
        <w:t xml:space="preserve">non rispecchiano </w:t>
      </w:r>
      <w:r>
        <w:t xml:space="preserve">il vero colore della resistenza. </w:t>
      </w:r>
      <w:r w:rsidR="00F46A55">
        <w:br w:type="textWrapping" w:clear="all"/>
      </w:r>
    </w:p>
    <w:p w14:paraId="2689DFD4" w14:textId="77777777" w:rsidR="003B138B" w:rsidRDefault="003B138B" w:rsidP="0076367A">
      <w:pPr>
        <w:tabs>
          <w:tab w:val="left" w:pos="4236"/>
        </w:tabs>
        <w:ind w:left="4248"/>
      </w:pPr>
    </w:p>
    <w:p w14:paraId="05FF3AC6" w14:textId="77777777" w:rsidR="003B138B" w:rsidRDefault="003B138B" w:rsidP="0076367A">
      <w:pPr>
        <w:tabs>
          <w:tab w:val="left" w:pos="4236"/>
        </w:tabs>
        <w:ind w:left="4248"/>
      </w:pPr>
    </w:p>
    <w:p w14:paraId="31283712" w14:textId="51047BFC" w:rsidR="006F5DC2" w:rsidRDefault="0076367A" w:rsidP="0076367A">
      <w:pPr>
        <w:tabs>
          <w:tab w:val="left" w:pos="4236"/>
        </w:tabs>
        <w:ind w:left="4248"/>
      </w:pPr>
      <w:r>
        <w:t>Un aiuto per migliorare l’esperienza con il led RGB è ti attaccarci</w:t>
      </w:r>
      <w:r w:rsidR="005D0EF2">
        <w:t xml:space="preserve"> un giro di scotch intorno così da rendere più omogeneo il colore che si andrà a vedere.</w:t>
      </w:r>
    </w:p>
    <w:p w14:paraId="341558E6" w14:textId="77777777" w:rsidR="006F5DC2" w:rsidRDefault="006F5DC2">
      <w:r>
        <w:br w:type="page"/>
      </w:r>
    </w:p>
    <w:p w14:paraId="57B4E00F" w14:textId="56ABA504" w:rsidR="00F46A55" w:rsidRDefault="005E3160" w:rsidP="00B1087B">
      <w:pPr>
        <w:pStyle w:val="Heading3"/>
      </w:pPr>
      <w:bookmarkStart w:id="3" w:name="_Toc534980372"/>
      <w:r>
        <w:lastRenderedPageBreak/>
        <w:t>Come utilizzare la lib</w:t>
      </w:r>
      <w:r w:rsidR="00B1087B">
        <w:t>reria del led RGB:</w:t>
      </w:r>
      <w:bookmarkEnd w:id="3"/>
    </w:p>
    <w:p w14:paraId="584424A0" w14:textId="586036F9" w:rsidR="00B1087B" w:rsidRDefault="00B1087B" w:rsidP="00B1087B">
      <w:r>
        <w:t>L’accensione del led RGB può avve</w:t>
      </w:r>
      <w:r w:rsidR="005E3160">
        <w:t>nere grazia ad una lib</w:t>
      </w:r>
      <w:r>
        <w:t>reria creata e ideata da me e Paolo Weishaupt.</w:t>
      </w:r>
      <w:r>
        <w:br/>
        <w:t>Per il giusto funzionamento bisogna fare i seguenti passaggi:</w:t>
      </w:r>
    </w:p>
    <w:p w14:paraId="40E2FEE5" w14:textId="05C2072D" w:rsidR="00B1087B" w:rsidRDefault="005E3160" w:rsidP="00B1087B">
      <w:pPr>
        <w:pStyle w:val="ListParagraph"/>
        <w:numPr>
          <w:ilvl w:val="0"/>
          <w:numId w:val="3"/>
        </w:numPr>
      </w:pPr>
      <w:r>
        <w:rPr>
          <w:b/>
        </w:rPr>
        <w:t>Accertarsi che la lib</w:t>
      </w:r>
      <w:r w:rsidR="00B1087B" w:rsidRPr="00B1087B">
        <w:rPr>
          <w:b/>
        </w:rPr>
        <w:t>reria sia stata inclusa nel progetto</w:t>
      </w:r>
      <w:r w:rsidR="00B1087B">
        <w:t>:</w:t>
      </w:r>
      <w:r w:rsidR="00B1087B">
        <w:br/>
        <w:t>Facilmente verificabile che all’inizio del programma ci sia scritta una string adi codice simile a questa:</w:t>
      </w:r>
      <w:r w:rsidR="00B1087B">
        <w:br/>
        <w:t>“</w:t>
      </w:r>
      <w:r w:rsidR="002519FE" w:rsidRPr="002519FE">
        <w:rPr>
          <w:i/>
        </w:rPr>
        <w:t>#include "LightLed.h</w:t>
      </w:r>
      <w:r w:rsidR="00B1087B">
        <w:t>”</w:t>
      </w:r>
    </w:p>
    <w:p w14:paraId="6487DCC5" w14:textId="7F42D906" w:rsidR="00D20950" w:rsidRPr="00D20950" w:rsidRDefault="00D20950" w:rsidP="00B1087B">
      <w:pPr>
        <w:pStyle w:val="ListParagraph"/>
        <w:numPr>
          <w:ilvl w:val="0"/>
          <w:numId w:val="3"/>
        </w:numPr>
      </w:pPr>
      <w:r>
        <w:rPr>
          <w:b/>
        </w:rPr>
        <w:t>Verificare che la varibile sia stata creata in modo corretto:</w:t>
      </w:r>
    </w:p>
    <w:p w14:paraId="428CC62C" w14:textId="7E7A5407" w:rsidR="00D20950" w:rsidRDefault="00D20950" w:rsidP="00D20950">
      <w:pPr>
        <w:pStyle w:val="ListParagraph"/>
        <w:ind w:left="360"/>
      </w:pPr>
      <w:r>
        <w:t>Il modo più facile per dichiarare una variabile è il seguente:</w:t>
      </w:r>
      <w:r>
        <w:br/>
        <w:t>“</w:t>
      </w:r>
      <w:r>
        <w:rPr>
          <w:i/>
        </w:rPr>
        <w:t>LightLed* [nome variabile]</w:t>
      </w:r>
      <w:r w:rsidR="004A706D">
        <w:rPr>
          <w:i/>
        </w:rPr>
        <w:t>;</w:t>
      </w:r>
      <w:r>
        <w:t>”</w:t>
      </w:r>
      <w:r>
        <w:sym w:font="Wingdings" w:char="F0E0"/>
      </w:r>
      <w:r>
        <w:t>E nel metodo setup istanziarla</w:t>
      </w:r>
    </w:p>
    <w:p w14:paraId="2C47B13C" w14:textId="16B57F65" w:rsidR="00D20950" w:rsidRPr="00926A63" w:rsidRDefault="00D20950" w:rsidP="00D20950">
      <w:pPr>
        <w:pStyle w:val="ListParagraph"/>
        <w:numPr>
          <w:ilvl w:val="0"/>
          <w:numId w:val="3"/>
        </w:numPr>
        <w:rPr>
          <w:b/>
        </w:rPr>
      </w:pPr>
      <w:r w:rsidRPr="00D20950">
        <w:rPr>
          <w:b/>
        </w:rPr>
        <w:t>Istanziare variabile:</w:t>
      </w:r>
      <w:r>
        <w:rPr>
          <w:b/>
        </w:rPr>
        <w:br/>
      </w:r>
      <w:r w:rsidR="00926A63">
        <w:t>A questo punto bisognerà istanziarla, quindi recarsi nel metodo setup e istanziare la variabile dichiarata in precenza, nel seguente modo:</w:t>
      </w:r>
    </w:p>
    <w:p w14:paraId="4BE50CCC" w14:textId="420DA05A" w:rsidR="00926A63" w:rsidRDefault="00926A63" w:rsidP="00926A63">
      <w:pPr>
        <w:pStyle w:val="ListParagraph"/>
        <w:ind w:left="360"/>
        <w:rPr>
          <w:i/>
          <w:lang w:val="en-US"/>
        </w:rPr>
      </w:pPr>
      <w:r w:rsidRPr="004A706D">
        <w:rPr>
          <w:i/>
          <w:lang w:val="en-US"/>
        </w:rPr>
        <w:t>“led = new LightLed([pin colore rosso],[pin colore blu],[pin colore verde]);”</w:t>
      </w:r>
    </w:p>
    <w:p w14:paraId="3E05D2FC" w14:textId="1EBE915B" w:rsidR="00995789" w:rsidRDefault="004A706D" w:rsidP="00995789">
      <w:pPr>
        <w:pStyle w:val="ListParagraph"/>
        <w:numPr>
          <w:ilvl w:val="0"/>
          <w:numId w:val="3"/>
        </w:numPr>
      </w:pPr>
      <w:r w:rsidRPr="004A706D">
        <w:rPr>
          <w:b/>
        </w:rPr>
        <w:t>Utilizzare il metodo per l’accensione del led:</w:t>
      </w:r>
      <w:r w:rsidRPr="004A706D">
        <w:rPr>
          <w:b/>
        </w:rPr>
        <w:br/>
      </w:r>
      <w:r>
        <w:t>Per accendere il led bisognerà quindi chiamare un semplice metodo facilmente utilizzabile, per esempio nel seguente modo:</w:t>
      </w:r>
      <w:r>
        <w:br/>
        <w:t>“</w:t>
      </w:r>
      <w:r w:rsidR="00CB7C88">
        <w:rPr>
          <w:i/>
        </w:rPr>
        <w:t>led-&gt;lightLed(255</w:t>
      </w:r>
      <w:r w:rsidRPr="004A706D">
        <w:rPr>
          <w:i/>
        </w:rPr>
        <w:t>,0,0);</w:t>
      </w:r>
      <w:r>
        <w:t>”</w:t>
      </w:r>
      <w:r w:rsidR="00D200EE">
        <w:br/>
        <w:t>Il seguente codice colorerà di rosso il led.</w:t>
      </w:r>
      <w:r w:rsidR="00735465">
        <w:t xml:space="preserve"> Il valori possono andare da 0 fino a 255.</w:t>
      </w:r>
    </w:p>
    <w:p w14:paraId="0FDB142C" w14:textId="06A7989B" w:rsidR="00995789" w:rsidRDefault="00995789" w:rsidP="00995789"/>
    <w:p w14:paraId="66963418" w14:textId="7A1D5743" w:rsidR="00995789" w:rsidRDefault="00995789" w:rsidP="00995789">
      <w:pPr>
        <w:pStyle w:val="Heading2"/>
      </w:pPr>
      <w:bookmarkStart w:id="4" w:name="_Toc534980373"/>
      <w:r>
        <w:t>Push button:</w:t>
      </w:r>
      <w:bookmarkEnd w:id="4"/>
    </w:p>
    <w:p w14:paraId="52A9A1A5" w14:textId="74E20EE3" w:rsidR="00995789" w:rsidRDefault="00995789" w:rsidP="00995789">
      <w:pPr>
        <w:pStyle w:val="Heading3"/>
      </w:pPr>
      <w:bookmarkStart w:id="5" w:name="_Toc534980374"/>
      <w:r>
        <w:t>Come utilizzare un bottone:</w:t>
      </w:r>
      <w:bookmarkEnd w:id="5"/>
    </w:p>
    <w:p w14:paraId="1F62108E" w14:textId="20EC641C" w:rsidR="00995789" w:rsidRDefault="00C16156" w:rsidP="00995789">
      <w:r>
        <w:br/>
      </w:r>
      <w:r>
        <w:br/>
      </w:r>
      <w:r>
        <w:br/>
      </w:r>
      <w:r w:rsidR="00995789">
        <w:t xml:space="preserve">Nell’imagine a sinistra si può vedere come bisogna attaccare il </w:t>
      </w:r>
      <w:r w:rsidR="00995789">
        <w:t>bottone al circuito</w:t>
      </w:r>
      <w:r w:rsidR="00995789">
        <w:t xml:space="preserve">. </w:t>
      </w:r>
      <w:r w:rsidR="00995789">
        <w:rPr>
          <w:noProof/>
          <w:lang w:eastAsia="ja-JP"/>
        </w:rPr>
        <w:drawing>
          <wp:anchor distT="0" distB="0" distL="114300" distR="114300" simplePos="0" relativeHeight="251666432" behindDoc="0" locked="0" layoutInCell="1" allowOverlap="1" wp14:anchorId="28F284A5" wp14:editId="041C33E3">
            <wp:simplePos x="716280" y="5234940"/>
            <wp:positionH relativeFrom="column">
              <wp:align>left</wp:align>
            </wp:positionH>
            <wp:positionV relativeFrom="paragraph">
              <wp:align>top</wp:align>
            </wp:positionV>
            <wp:extent cx="3095625" cy="23717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71725"/>
                    </a:xfrm>
                    <a:prstGeom prst="rect">
                      <a:avLst/>
                    </a:prstGeom>
                  </pic:spPr>
                </pic:pic>
              </a:graphicData>
            </a:graphic>
          </wp:anchor>
        </w:drawing>
      </w:r>
      <w:r w:rsidR="00995789">
        <w:t>Il pin rosso sta a significare il “+”, quello nero il “-” e quello blu il dato che si andrà a leggere che sarà 0 se il bottone non sarà premuto o 1 quando lo sarà.</w:t>
      </w:r>
      <w:r w:rsidR="00995789">
        <w:br w:type="textWrapping" w:clear="all"/>
      </w:r>
    </w:p>
    <w:p w14:paraId="27C94424" w14:textId="445A7B80" w:rsidR="003E33F0" w:rsidRDefault="003E33F0" w:rsidP="003E33F0">
      <w:pPr>
        <w:pStyle w:val="Heading3"/>
      </w:pPr>
      <w:bookmarkStart w:id="6" w:name="_Toc534980375"/>
      <w:r>
        <w:t>Come utilizzare la libreria</w:t>
      </w:r>
      <w:r w:rsidR="0094179E">
        <w:t xml:space="preserve"> del bottone</w:t>
      </w:r>
      <w:r>
        <w:t>:</w:t>
      </w:r>
      <w:bookmarkEnd w:id="6"/>
    </w:p>
    <w:p w14:paraId="743AB397" w14:textId="30E89DED" w:rsidR="00A17F2D" w:rsidRDefault="00A17F2D" w:rsidP="00A17F2D">
      <w:r>
        <w:t>La letture del bottone</w:t>
      </w:r>
      <w:r>
        <w:t xml:space="preserve"> può avve</w:t>
      </w:r>
      <w:r>
        <w:t>nire grazie</w:t>
      </w:r>
      <w:r>
        <w:t xml:space="preserve"> ad una libreria creata e ideata da me e Paolo Weishaupt.</w:t>
      </w:r>
      <w:r>
        <w:br/>
        <w:t>Per il giusto funzionamento bisogna fare i seguenti passaggi:</w:t>
      </w:r>
    </w:p>
    <w:p w14:paraId="0B088FA2" w14:textId="781EC90F" w:rsidR="00A17F2D" w:rsidRDefault="00A17F2D" w:rsidP="00381E43">
      <w:pPr>
        <w:pStyle w:val="ListParagraph"/>
        <w:numPr>
          <w:ilvl w:val="0"/>
          <w:numId w:val="3"/>
        </w:numPr>
      </w:pPr>
      <w:r>
        <w:rPr>
          <w:b/>
        </w:rPr>
        <w:t>Accertarsi che la lib</w:t>
      </w:r>
      <w:r w:rsidRPr="00B1087B">
        <w:rPr>
          <w:b/>
        </w:rPr>
        <w:t>reria sia stata inclusa nel progetto</w:t>
      </w:r>
      <w:r>
        <w:t>:</w:t>
      </w:r>
      <w:r>
        <w:br/>
        <w:t>Facilmente verificabile che all’inizio del programma ci sia scritta una string adi codice simile a questa:</w:t>
      </w:r>
      <w:r>
        <w:br/>
        <w:t>“</w:t>
      </w:r>
      <w:r w:rsidR="00381E43" w:rsidRPr="00381E43">
        <w:rPr>
          <w:i/>
        </w:rPr>
        <w:t>#include "ButtonState.h"</w:t>
      </w:r>
      <w:r>
        <w:t>”</w:t>
      </w:r>
    </w:p>
    <w:p w14:paraId="627B035B" w14:textId="77777777" w:rsidR="00A17F2D" w:rsidRPr="00D20950" w:rsidRDefault="00A17F2D" w:rsidP="00A17F2D">
      <w:pPr>
        <w:pStyle w:val="ListParagraph"/>
        <w:numPr>
          <w:ilvl w:val="0"/>
          <w:numId w:val="3"/>
        </w:numPr>
      </w:pPr>
      <w:r>
        <w:rPr>
          <w:b/>
        </w:rPr>
        <w:t>Verificare che la varibile sia stata creata in modo corretto:</w:t>
      </w:r>
    </w:p>
    <w:p w14:paraId="243C9B2B" w14:textId="0B39A566" w:rsidR="00A17F2D" w:rsidRDefault="00A17F2D" w:rsidP="00A17F2D">
      <w:pPr>
        <w:pStyle w:val="ListParagraph"/>
        <w:ind w:left="360"/>
      </w:pPr>
      <w:r>
        <w:t>Il modo più facile per dichiarare una variabile è il seguente:</w:t>
      </w:r>
      <w:r>
        <w:br/>
        <w:t>“</w:t>
      </w:r>
      <w:r w:rsidR="00ED03CA">
        <w:rPr>
          <w:i/>
        </w:rPr>
        <w:t>ButtonState</w:t>
      </w:r>
      <w:r>
        <w:rPr>
          <w:i/>
        </w:rPr>
        <w:t>* [nome variabile];</w:t>
      </w:r>
      <w:r>
        <w:t>”</w:t>
      </w:r>
      <w:r>
        <w:sym w:font="Wingdings" w:char="F0E0"/>
      </w:r>
      <w:r>
        <w:t>E nel metodo setup istanziarla</w:t>
      </w:r>
    </w:p>
    <w:p w14:paraId="441983AF" w14:textId="77777777" w:rsidR="00A17F2D" w:rsidRPr="00926A63" w:rsidRDefault="00A17F2D" w:rsidP="00A17F2D">
      <w:pPr>
        <w:pStyle w:val="ListParagraph"/>
        <w:numPr>
          <w:ilvl w:val="0"/>
          <w:numId w:val="3"/>
        </w:numPr>
        <w:rPr>
          <w:b/>
        </w:rPr>
      </w:pPr>
      <w:r w:rsidRPr="00D20950">
        <w:rPr>
          <w:b/>
        </w:rPr>
        <w:lastRenderedPageBreak/>
        <w:t>Istanziare variabile:</w:t>
      </w:r>
      <w:r>
        <w:rPr>
          <w:b/>
        </w:rPr>
        <w:br/>
      </w:r>
      <w:r>
        <w:t>A questo punto bisognerà istanziarla, quindi recarsi nel metodo setup e istanziare la variabile dichiarata in precenza, nel seguente modo:</w:t>
      </w:r>
    </w:p>
    <w:p w14:paraId="4D6432C3" w14:textId="67C31B0D" w:rsidR="00A17F2D" w:rsidRDefault="008C4D63" w:rsidP="002F567C">
      <w:pPr>
        <w:pStyle w:val="ListParagraph"/>
        <w:ind w:left="360"/>
      </w:pPr>
      <w:r w:rsidRPr="002F567C">
        <w:rPr>
          <w:i/>
        </w:rPr>
        <w:t>“</w:t>
      </w:r>
      <w:r w:rsidR="00031362">
        <w:rPr>
          <w:i/>
        </w:rPr>
        <w:t>button = new ButtonState([pin del bottone]</w:t>
      </w:r>
      <w:r w:rsidRPr="002F567C">
        <w:rPr>
          <w:i/>
        </w:rPr>
        <w:t>)”</w:t>
      </w:r>
      <w:r w:rsidR="00D33CF3" w:rsidRPr="002F567C">
        <w:rPr>
          <w:i/>
        </w:rPr>
        <w:t>;</w:t>
      </w:r>
      <w:r w:rsidR="00D33CF3" w:rsidRPr="002F567C">
        <w:rPr>
          <w:i/>
        </w:rPr>
        <w:br/>
      </w:r>
      <w:r w:rsidR="00A17F2D" w:rsidRPr="004A706D">
        <w:rPr>
          <w:b/>
        </w:rPr>
        <w:t xml:space="preserve">Utilizzare il metodo per </w:t>
      </w:r>
      <w:r w:rsidR="00C12ECA">
        <w:rPr>
          <w:b/>
        </w:rPr>
        <w:t>la lettura del bottone</w:t>
      </w:r>
      <w:r w:rsidR="00A17F2D" w:rsidRPr="004A706D">
        <w:rPr>
          <w:b/>
        </w:rPr>
        <w:t>:</w:t>
      </w:r>
      <w:r w:rsidR="00A17F2D" w:rsidRPr="004A706D">
        <w:rPr>
          <w:b/>
        </w:rPr>
        <w:br/>
      </w:r>
      <w:r w:rsidR="00A17F2D">
        <w:t xml:space="preserve">Per </w:t>
      </w:r>
      <w:r w:rsidR="00515501">
        <w:t>leggere il bottone</w:t>
      </w:r>
      <w:r w:rsidR="00A17F2D">
        <w:t xml:space="preserve"> bisognerà quindi chiamare un semplice metodo facilmente utilizzabile, per esempio nel seguente modo:</w:t>
      </w:r>
      <w:r w:rsidR="00A17F2D">
        <w:br/>
        <w:t>“</w:t>
      </w:r>
      <w:r w:rsidR="009E35DA" w:rsidRPr="009E35DA">
        <w:rPr>
          <w:i/>
        </w:rPr>
        <w:t>button-&gt;getStateButton()</w:t>
      </w:r>
      <w:r w:rsidR="00A17F2D">
        <w:br/>
        <w:t xml:space="preserve">Il seguente codice </w:t>
      </w:r>
      <w:r w:rsidR="002E3A3B">
        <w:t>ritornerà lo stato del bottone.</w:t>
      </w:r>
    </w:p>
    <w:p w14:paraId="2DABD9B0" w14:textId="3647D8AD" w:rsidR="003E33F0" w:rsidRDefault="003E33F0" w:rsidP="003E33F0"/>
    <w:p w14:paraId="58AFBEAC" w14:textId="63EECC69" w:rsidR="00065118" w:rsidRDefault="00065118" w:rsidP="00065118">
      <w:pPr>
        <w:pStyle w:val="Heading2"/>
      </w:pPr>
      <w:r>
        <w:t>Led</w:t>
      </w:r>
      <w:r>
        <w:t>:</w:t>
      </w:r>
    </w:p>
    <w:p w14:paraId="599ED33E" w14:textId="349B9E86" w:rsidR="00065118" w:rsidRDefault="0001524C" w:rsidP="0061169C">
      <w:pPr>
        <w:pStyle w:val="Heading3"/>
      </w:pPr>
      <w:r>
        <w:t>Come utilizzare un led</w:t>
      </w:r>
      <w:r w:rsidR="00065118">
        <w:t>:</w:t>
      </w:r>
      <w:r w:rsidR="00191E15">
        <w:rPr>
          <w:noProof/>
          <w:lang w:eastAsia="ja-JP"/>
        </w:rPr>
        <w:drawing>
          <wp:anchor distT="0" distB="0" distL="114300" distR="114300" simplePos="0" relativeHeight="251667456" behindDoc="0" locked="0" layoutInCell="1" allowOverlap="1" wp14:anchorId="7F7E379D" wp14:editId="4E17D6F1">
            <wp:simplePos x="0" y="0"/>
            <wp:positionH relativeFrom="column">
              <wp:posOffset>-3810</wp:posOffset>
            </wp:positionH>
            <wp:positionV relativeFrom="paragraph">
              <wp:posOffset>222885</wp:posOffset>
            </wp:positionV>
            <wp:extent cx="3095625" cy="2371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2371725"/>
                    </a:xfrm>
                    <a:prstGeom prst="rect">
                      <a:avLst/>
                    </a:prstGeom>
                  </pic:spPr>
                </pic:pic>
              </a:graphicData>
            </a:graphic>
          </wp:anchor>
        </w:drawing>
      </w:r>
    </w:p>
    <w:p w14:paraId="511D37E5" w14:textId="47C95785" w:rsidR="0061169C" w:rsidRDefault="0061169C" w:rsidP="0061169C"/>
    <w:p w14:paraId="122F7631" w14:textId="365E94D7" w:rsidR="0061169C" w:rsidRDefault="0061169C" w:rsidP="0061169C"/>
    <w:p w14:paraId="4FD64F9D" w14:textId="4789BB6A" w:rsidR="0061169C" w:rsidRPr="0061169C" w:rsidRDefault="001C2AEA" w:rsidP="0061169C">
      <w:r>
        <w:t xml:space="preserve">Nell’imagine a sinistra si può vedere come bisogna attaccare il </w:t>
      </w:r>
      <w:r w:rsidR="00B41480">
        <w:t>led</w:t>
      </w:r>
      <w:r>
        <w:t xml:space="preserve"> al circuito.</w:t>
      </w:r>
      <w:r w:rsidR="00B41480">
        <w:t xml:space="preserve"> Il cavo blu sta ad inidicare lo stato di scrittura.</w:t>
      </w:r>
      <w:r w:rsidR="00000175">
        <w:t xml:space="preserve"> Il cavo nero invece il “-”. La risistenza bisogna metterla per non rischiare di bruciare </w:t>
      </w:r>
      <w:r w:rsidR="006833F8">
        <w:t>il led.</w:t>
      </w:r>
      <w:r w:rsidR="00363206">
        <w:br/>
      </w:r>
      <w:r w:rsidR="00363206">
        <w:br/>
      </w:r>
      <w:r w:rsidR="00363206">
        <w:br/>
      </w:r>
      <w:r w:rsidR="00363206">
        <w:br/>
      </w:r>
      <w:r w:rsidR="00363206">
        <w:br/>
      </w:r>
    </w:p>
    <w:p w14:paraId="3D1AD4E1" w14:textId="77777777" w:rsidR="00065118" w:rsidRDefault="00065118" w:rsidP="00065118">
      <w:pPr>
        <w:pStyle w:val="Heading3"/>
      </w:pPr>
      <w:r>
        <w:t>Come utilizzare la libreria del bottone:</w:t>
      </w:r>
    </w:p>
    <w:p w14:paraId="49659008" w14:textId="1C6C2257" w:rsidR="00065118" w:rsidRDefault="00586996" w:rsidP="00065118">
      <w:r>
        <w:t>L’</w:t>
      </w:r>
      <w:r w:rsidR="00885D46">
        <w:t>accensionde del led</w:t>
      </w:r>
      <w:r w:rsidR="00065118">
        <w:t xml:space="preserve"> può avvenire grazie ad una libreria creata e ideata da me e Paolo Weishaupt.</w:t>
      </w:r>
      <w:r w:rsidR="00065118">
        <w:br/>
        <w:t>Per il giusto funzionamento bisogna fare i seguenti passaggi:</w:t>
      </w:r>
    </w:p>
    <w:p w14:paraId="58536A02" w14:textId="0B1FFEA8" w:rsidR="00065118" w:rsidRDefault="00065118" w:rsidP="00185596">
      <w:pPr>
        <w:pStyle w:val="ListParagraph"/>
        <w:numPr>
          <w:ilvl w:val="0"/>
          <w:numId w:val="3"/>
        </w:numPr>
      </w:pPr>
      <w:r>
        <w:rPr>
          <w:b/>
        </w:rPr>
        <w:t>Accertarsi che la lib</w:t>
      </w:r>
      <w:r w:rsidRPr="00B1087B">
        <w:rPr>
          <w:b/>
        </w:rPr>
        <w:t>reria sia stata inclusa nel progetto</w:t>
      </w:r>
      <w:r>
        <w:t>:</w:t>
      </w:r>
      <w:r>
        <w:br/>
        <w:t>Facilmente verificabile che all’inizio del programma ci sia scritta una string adi codice simile a questa:</w:t>
      </w:r>
      <w:r>
        <w:br/>
        <w:t>“</w:t>
      </w:r>
      <w:r w:rsidR="00185596" w:rsidRPr="00185596">
        <w:rPr>
          <w:i/>
        </w:rPr>
        <w:t>#include "LightSingleLed.h"</w:t>
      </w:r>
    </w:p>
    <w:p w14:paraId="1316A62C" w14:textId="77777777" w:rsidR="00065118" w:rsidRPr="00D20950" w:rsidRDefault="00065118" w:rsidP="00065118">
      <w:pPr>
        <w:pStyle w:val="ListParagraph"/>
        <w:numPr>
          <w:ilvl w:val="0"/>
          <w:numId w:val="3"/>
        </w:numPr>
      </w:pPr>
      <w:r>
        <w:rPr>
          <w:b/>
        </w:rPr>
        <w:t>Verificare che la varibile sia stata creata in modo corretto:</w:t>
      </w:r>
    </w:p>
    <w:p w14:paraId="66F1987C" w14:textId="00FFF667" w:rsidR="00065118" w:rsidRDefault="00065118" w:rsidP="00065118">
      <w:pPr>
        <w:pStyle w:val="ListParagraph"/>
        <w:ind w:left="360"/>
      </w:pPr>
      <w:r>
        <w:t>Il modo più facile per dichiarare una variabile è il seguente:</w:t>
      </w:r>
      <w:r>
        <w:br/>
        <w:t>“</w:t>
      </w:r>
      <w:r w:rsidR="00AB6120" w:rsidRPr="00AB6120">
        <w:rPr>
          <w:i/>
        </w:rPr>
        <w:t>LightSingleLed</w:t>
      </w:r>
      <w:r>
        <w:rPr>
          <w:i/>
        </w:rPr>
        <w:t>* [nome variabile];</w:t>
      </w:r>
      <w:r>
        <w:t>”</w:t>
      </w:r>
      <w:r>
        <w:sym w:font="Wingdings" w:char="F0E0"/>
      </w:r>
      <w:r>
        <w:t>E nel metodo setup istanziarla</w:t>
      </w:r>
    </w:p>
    <w:p w14:paraId="5D73B738" w14:textId="77777777" w:rsidR="00065118" w:rsidRPr="00926A63" w:rsidRDefault="00065118" w:rsidP="00065118">
      <w:pPr>
        <w:pStyle w:val="ListParagraph"/>
        <w:numPr>
          <w:ilvl w:val="0"/>
          <w:numId w:val="3"/>
        </w:numPr>
        <w:rPr>
          <w:b/>
        </w:rPr>
      </w:pPr>
      <w:r w:rsidRPr="00D20950">
        <w:rPr>
          <w:b/>
        </w:rPr>
        <w:t>Istanziare variabile:</w:t>
      </w:r>
      <w:r>
        <w:rPr>
          <w:b/>
        </w:rPr>
        <w:br/>
      </w:r>
      <w:r>
        <w:t>A questo punto bisognerà istanziarla, quindi recarsi nel metodo setup e istanziare la variabile dichiarata in precenza, nel seguente modo:</w:t>
      </w:r>
    </w:p>
    <w:p w14:paraId="3B48C7F2" w14:textId="28F9FC2E" w:rsidR="00065118" w:rsidRDefault="00065118" w:rsidP="00065118">
      <w:pPr>
        <w:pStyle w:val="ListParagraph"/>
        <w:ind w:left="360"/>
      </w:pPr>
      <w:r w:rsidRPr="002F567C">
        <w:rPr>
          <w:i/>
        </w:rPr>
        <w:t>“</w:t>
      </w:r>
      <w:r w:rsidR="00791E49">
        <w:rPr>
          <w:i/>
        </w:rPr>
        <w:t>led</w:t>
      </w:r>
      <w:r w:rsidR="00791E49" w:rsidRPr="00791E49">
        <w:rPr>
          <w:i/>
        </w:rPr>
        <w:t xml:space="preserve"> = new </w:t>
      </w:r>
      <w:r w:rsidR="00791E49">
        <w:rPr>
          <w:i/>
        </w:rPr>
        <w:t>LightSingleLed</w:t>
      </w:r>
      <w:r w:rsidR="003362DA">
        <w:rPr>
          <w:i/>
        </w:rPr>
        <w:t>([pin del led</w:t>
      </w:r>
      <w:bookmarkStart w:id="7" w:name="_GoBack"/>
      <w:bookmarkEnd w:id="7"/>
      <w:r w:rsidR="003362DA">
        <w:rPr>
          <w:i/>
        </w:rPr>
        <w:t>]</w:t>
      </w:r>
      <w:r w:rsidR="00791E49" w:rsidRPr="00791E49">
        <w:rPr>
          <w:i/>
        </w:rPr>
        <w:t>)</w:t>
      </w:r>
      <w:r w:rsidR="003362DA">
        <w:rPr>
          <w:i/>
        </w:rPr>
        <w:t>”</w:t>
      </w:r>
      <w:r w:rsidR="00791E49" w:rsidRPr="00791E49">
        <w:rPr>
          <w:i/>
        </w:rPr>
        <w:t>;</w:t>
      </w:r>
      <w:r w:rsidRPr="002F567C">
        <w:rPr>
          <w:i/>
        </w:rPr>
        <w:br/>
      </w:r>
      <w:r w:rsidRPr="004A706D">
        <w:rPr>
          <w:b/>
        </w:rPr>
        <w:t xml:space="preserve">Utilizzare il metodo per </w:t>
      </w:r>
      <w:r w:rsidR="00F266DF">
        <w:rPr>
          <w:b/>
        </w:rPr>
        <w:t>l’accensionde del led</w:t>
      </w:r>
      <w:r w:rsidRPr="004A706D">
        <w:rPr>
          <w:b/>
        </w:rPr>
        <w:br/>
      </w:r>
      <w:r>
        <w:t xml:space="preserve">Per </w:t>
      </w:r>
      <w:r w:rsidR="00802A4A">
        <w:t>accendere</w:t>
      </w:r>
      <w:r>
        <w:t xml:space="preserve"> il </w:t>
      </w:r>
      <w:r w:rsidR="00802A4A">
        <w:t>led</w:t>
      </w:r>
      <w:r>
        <w:t xml:space="preserve"> bisognerà quindi chiamare un semplice metodo facilmente utilizzabile, per esempio nel seguente modo:</w:t>
      </w:r>
      <w:r>
        <w:br/>
        <w:t>“</w:t>
      </w:r>
      <w:r w:rsidR="00125C48">
        <w:rPr>
          <w:i/>
        </w:rPr>
        <w:t>led</w:t>
      </w:r>
      <w:r w:rsidRPr="009E35DA">
        <w:rPr>
          <w:i/>
        </w:rPr>
        <w:t>-&gt;</w:t>
      </w:r>
      <w:r w:rsidR="00125C48" w:rsidRPr="00125C48">
        <w:t xml:space="preserve"> </w:t>
      </w:r>
      <w:r w:rsidR="00125C48" w:rsidRPr="00125C48">
        <w:rPr>
          <w:i/>
        </w:rPr>
        <w:t xml:space="preserve">lightSingleLed </w:t>
      </w:r>
      <w:r w:rsidRPr="009E35DA">
        <w:rPr>
          <w:i/>
        </w:rPr>
        <w:t>()</w:t>
      </w:r>
      <w:r w:rsidR="003503E9">
        <w:rPr>
          <w:i/>
        </w:rPr>
        <w:t>;</w:t>
      </w:r>
      <w:r w:rsidR="004E1C27">
        <w:t>”</w:t>
      </w:r>
    </w:p>
    <w:p w14:paraId="7D502DAD" w14:textId="77777777" w:rsidR="00065118" w:rsidRPr="003E33F0" w:rsidRDefault="00065118" w:rsidP="003E33F0"/>
    <w:sectPr w:rsidR="00065118" w:rsidRPr="003E33F0" w:rsidSect="008D584B">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EA067" w14:textId="77777777" w:rsidR="009B3493" w:rsidRDefault="009B3493" w:rsidP="005611AF">
      <w:pPr>
        <w:spacing w:after="0" w:line="240" w:lineRule="auto"/>
      </w:pPr>
      <w:r>
        <w:separator/>
      </w:r>
    </w:p>
  </w:endnote>
  <w:endnote w:type="continuationSeparator" w:id="0">
    <w:p w14:paraId="41F1D139" w14:textId="77777777" w:rsidR="009B3493" w:rsidRDefault="009B3493" w:rsidP="0056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227838"/>
      <w:docPartObj>
        <w:docPartGallery w:val="Page Numbers (Bottom of Page)"/>
        <w:docPartUnique/>
      </w:docPartObj>
    </w:sdtPr>
    <w:sdtEndPr/>
    <w:sdtContent>
      <w:p w14:paraId="4D586836" w14:textId="32C55A02" w:rsidR="00527790" w:rsidRDefault="00527790">
        <w:pPr>
          <w:pStyle w:val="Footer"/>
          <w:jc w:val="center"/>
        </w:pPr>
        <w:r>
          <w:fldChar w:fldCharType="begin"/>
        </w:r>
        <w:r>
          <w:instrText>PAGE   \* MERGEFORMAT</w:instrText>
        </w:r>
        <w:r>
          <w:fldChar w:fldCharType="separate"/>
        </w:r>
        <w:r w:rsidR="003362DA">
          <w:rPr>
            <w:noProof/>
          </w:rPr>
          <w:t>4</w:t>
        </w:r>
        <w:r>
          <w:fldChar w:fldCharType="end"/>
        </w:r>
      </w:p>
    </w:sdtContent>
  </w:sdt>
  <w:p w14:paraId="39EDD305" w14:textId="77777777" w:rsidR="005611AF" w:rsidRDefault="005611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78E5F" w14:textId="77777777" w:rsidR="009B3493" w:rsidRDefault="009B3493" w:rsidP="005611AF">
      <w:pPr>
        <w:spacing w:after="0" w:line="240" w:lineRule="auto"/>
      </w:pPr>
      <w:r>
        <w:separator/>
      </w:r>
    </w:p>
  </w:footnote>
  <w:footnote w:type="continuationSeparator" w:id="0">
    <w:p w14:paraId="3E35247E" w14:textId="77777777" w:rsidR="009B3493" w:rsidRDefault="009B3493" w:rsidP="00561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57487"/>
    <w:multiLevelType w:val="hybridMultilevel"/>
    <w:tmpl w:val="367C9C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50FD44D9"/>
    <w:multiLevelType w:val="hybridMultilevel"/>
    <w:tmpl w:val="CFC8B9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50C3E"/>
    <w:multiLevelType w:val="hybridMultilevel"/>
    <w:tmpl w:val="DB9A5628"/>
    <w:lvl w:ilvl="0" w:tplc="C76AC2E6">
      <w:start w:val="1"/>
      <w:numFmt w:val="decimal"/>
      <w:pStyle w:val="TOC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8B"/>
    <w:rsid w:val="00000175"/>
    <w:rsid w:val="0001524C"/>
    <w:rsid w:val="00031362"/>
    <w:rsid w:val="00065118"/>
    <w:rsid w:val="00073543"/>
    <w:rsid w:val="00125C48"/>
    <w:rsid w:val="00177079"/>
    <w:rsid w:val="00185596"/>
    <w:rsid w:val="00191E15"/>
    <w:rsid w:val="001A7A1D"/>
    <w:rsid w:val="001C2AEA"/>
    <w:rsid w:val="00220BBE"/>
    <w:rsid w:val="002519FE"/>
    <w:rsid w:val="0026038B"/>
    <w:rsid w:val="002E3A3B"/>
    <w:rsid w:val="002F567C"/>
    <w:rsid w:val="003362DA"/>
    <w:rsid w:val="003503E9"/>
    <w:rsid w:val="00363206"/>
    <w:rsid w:val="00371C71"/>
    <w:rsid w:val="00381E43"/>
    <w:rsid w:val="003A5399"/>
    <w:rsid w:val="003B138B"/>
    <w:rsid w:val="003E33F0"/>
    <w:rsid w:val="00416142"/>
    <w:rsid w:val="004A706D"/>
    <w:rsid w:val="004D17F3"/>
    <w:rsid w:val="004D2588"/>
    <w:rsid w:val="004E1C27"/>
    <w:rsid w:val="00501322"/>
    <w:rsid w:val="00515501"/>
    <w:rsid w:val="00527790"/>
    <w:rsid w:val="00542A57"/>
    <w:rsid w:val="005611AF"/>
    <w:rsid w:val="00584FB1"/>
    <w:rsid w:val="00586996"/>
    <w:rsid w:val="005D0EF2"/>
    <w:rsid w:val="005E3160"/>
    <w:rsid w:val="0061169C"/>
    <w:rsid w:val="00622113"/>
    <w:rsid w:val="00636A24"/>
    <w:rsid w:val="006463AC"/>
    <w:rsid w:val="006833F8"/>
    <w:rsid w:val="006F5DC2"/>
    <w:rsid w:val="00735465"/>
    <w:rsid w:val="0076367A"/>
    <w:rsid w:val="00765C81"/>
    <w:rsid w:val="00791E49"/>
    <w:rsid w:val="007930F5"/>
    <w:rsid w:val="00802A4A"/>
    <w:rsid w:val="00885D46"/>
    <w:rsid w:val="0088779B"/>
    <w:rsid w:val="00894A64"/>
    <w:rsid w:val="008C4D63"/>
    <w:rsid w:val="008D584B"/>
    <w:rsid w:val="0090620B"/>
    <w:rsid w:val="00911BBC"/>
    <w:rsid w:val="00926A63"/>
    <w:rsid w:val="0094179E"/>
    <w:rsid w:val="00995789"/>
    <w:rsid w:val="009B3493"/>
    <w:rsid w:val="009E35DA"/>
    <w:rsid w:val="00A17F2D"/>
    <w:rsid w:val="00AB6120"/>
    <w:rsid w:val="00B1087B"/>
    <w:rsid w:val="00B41480"/>
    <w:rsid w:val="00C12ECA"/>
    <w:rsid w:val="00C16156"/>
    <w:rsid w:val="00C25A9B"/>
    <w:rsid w:val="00CB7C88"/>
    <w:rsid w:val="00D200EE"/>
    <w:rsid w:val="00D20950"/>
    <w:rsid w:val="00D326E1"/>
    <w:rsid w:val="00D33CF3"/>
    <w:rsid w:val="00DC6461"/>
    <w:rsid w:val="00E47207"/>
    <w:rsid w:val="00ED03CA"/>
    <w:rsid w:val="00EE131C"/>
    <w:rsid w:val="00EE25DC"/>
    <w:rsid w:val="00F23684"/>
    <w:rsid w:val="00F266DF"/>
    <w:rsid w:val="00F46A55"/>
    <w:rsid w:val="00F947E1"/>
    <w:rsid w:val="00FF2108"/>
  </w:rsids>
  <m:mathPr>
    <m:mathFont m:val="Cambria Math"/>
    <m:brkBin m:val="before"/>
    <m:brkBinSub m:val="--"/>
    <m:smallFrac m:val="0"/>
    <m:dispDef/>
    <m:lMargin m:val="0"/>
    <m:rMargin m:val="0"/>
    <m:defJc m:val="centerGroup"/>
    <m:wrapIndent m:val="1440"/>
    <m:intLim m:val="subSup"/>
    <m:naryLim m:val="undOvr"/>
  </m:mathPr>
  <w:themeFontLang w:val="it-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D046A"/>
  <w15:chartTrackingRefBased/>
  <w15:docId w15:val="{7A86BF8C-59A0-46C6-AFBC-77B5BB0D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paragraph" w:styleId="Heading1">
    <w:name w:val="heading 1"/>
    <w:basedOn w:val="Title"/>
    <w:next w:val="Normal"/>
    <w:link w:val="Heading1Char"/>
    <w:uiPriority w:val="9"/>
    <w:qFormat/>
    <w:rsid w:val="00527790"/>
    <w:pPr>
      <w:outlineLvl w:val="0"/>
    </w:pPr>
  </w:style>
  <w:style w:type="paragraph" w:styleId="Heading2">
    <w:name w:val="heading 2"/>
    <w:basedOn w:val="Heading1"/>
    <w:next w:val="Normal"/>
    <w:link w:val="Heading2Char"/>
    <w:uiPriority w:val="9"/>
    <w:unhideWhenUsed/>
    <w:qFormat/>
    <w:rsid w:val="00527790"/>
    <w:pPr>
      <w:outlineLvl w:val="1"/>
    </w:pPr>
    <w:rPr>
      <w:b w:val="0"/>
      <w:sz w:val="36"/>
    </w:rPr>
  </w:style>
  <w:style w:type="paragraph" w:styleId="Heading3">
    <w:name w:val="heading 3"/>
    <w:basedOn w:val="Normal"/>
    <w:next w:val="Normal"/>
    <w:link w:val="Heading3Char"/>
    <w:uiPriority w:val="9"/>
    <w:unhideWhenUsed/>
    <w:qFormat/>
    <w:rsid w:val="0063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584B"/>
    <w:pPr>
      <w:spacing w:after="0" w:line="240" w:lineRule="auto"/>
    </w:pPr>
    <w:rPr>
      <w:rFonts w:eastAsiaTheme="minorEastAsia"/>
      <w:lang w:val="it-IT" w:eastAsia="it-IT"/>
    </w:rPr>
  </w:style>
  <w:style w:type="character" w:customStyle="1" w:styleId="NoSpacingChar">
    <w:name w:val="No Spacing Char"/>
    <w:basedOn w:val="DefaultParagraphFont"/>
    <w:link w:val="NoSpacing"/>
    <w:uiPriority w:val="1"/>
    <w:rsid w:val="008D584B"/>
    <w:rPr>
      <w:rFonts w:eastAsiaTheme="minorEastAsia"/>
      <w:lang w:val="it-IT" w:eastAsia="it-IT"/>
    </w:rPr>
  </w:style>
  <w:style w:type="paragraph" w:styleId="Header">
    <w:name w:val="header"/>
    <w:basedOn w:val="Normal"/>
    <w:link w:val="HeaderChar"/>
    <w:uiPriority w:val="99"/>
    <w:unhideWhenUsed/>
    <w:rsid w:val="005611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11AF"/>
    <w:rPr>
      <w:lang w:val="it-IT"/>
    </w:rPr>
  </w:style>
  <w:style w:type="paragraph" w:styleId="Footer">
    <w:name w:val="footer"/>
    <w:basedOn w:val="Normal"/>
    <w:link w:val="FooterChar"/>
    <w:uiPriority w:val="99"/>
    <w:unhideWhenUsed/>
    <w:rsid w:val="005611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11AF"/>
    <w:rPr>
      <w:lang w:val="it-IT"/>
    </w:rPr>
  </w:style>
  <w:style w:type="paragraph" w:styleId="Title">
    <w:name w:val="Title"/>
    <w:basedOn w:val="Normal"/>
    <w:next w:val="Normal"/>
    <w:link w:val="TitleChar"/>
    <w:uiPriority w:val="10"/>
    <w:qFormat/>
    <w:rsid w:val="005611AF"/>
    <w:pPr>
      <w:spacing w:after="0" w:line="240" w:lineRule="auto"/>
      <w:contextualSpacing/>
    </w:pPr>
    <w:rPr>
      <w:rFonts w:ascii="Arial" w:eastAsiaTheme="majorEastAsia" w:hAnsi="Arial" w:cs="Arial"/>
      <w:b/>
      <w:spacing w:val="-10"/>
      <w:kern w:val="28"/>
      <w:sz w:val="56"/>
      <w:szCs w:val="56"/>
    </w:rPr>
  </w:style>
  <w:style w:type="character" w:customStyle="1" w:styleId="TitleChar">
    <w:name w:val="Title Char"/>
    <w:basedOn w:val="DefaultParagraphFont"/>
    <w:link w:val="Title"/>
    <w:uiPriority w:val="10"/>
    <w:rsid w:val="005611AF"/>
    <w:rPr>
      <w:rFonts w:ascii="Arial" w:eastAsiaTheme="majorEastAsia" w:hAnsi="Arial" w:cs="Arial"/>
      <w:b/>
      <w:spacing w:val="-10"/>
      <w:kern w:val="28"/>
      <w:sz w:val="56"/>
      <w:szCs w:val="56"/>
      <w:lang w:val="it-IT"/>
    </w:rPr>
  </w:style>
  <w:style w:type="character" w:customStyle="1" w:styleId="Heading1Char">
    <w:name w:val="Heading 1 Char"/>
    <w:basedOn w:val="DefaultParagraphFont"/>
    <w:link w:val="Heading1"/>
    <w:uiPriority w:val="9"/>
    <w:rsid w:val="00527790"/>
    <w:rPr>
      <w:rFonts w:ascii="Arial" w:eastAsiaTheme="majorEastAsia" w:hAnsi="Arial" w:cs="Arial"/>
      <w:b/>
      <w:spacing w:val="-10"/>
      <w:kern w:val="28"/>
      <w:sz w:val="56"/>
      <w:szCs w:val="56"/>
      <w:lang w:val="it-IT"/>
    </w:rPr>
  </w:style>
  <w:style w:type="paragraph" w:styleId="TOCHeading">
    <w:name w:val="TOC Heading"/>
    <w:basedOn w:val="Heading1"/>
    <w:next w:val="Normal"/>
    <w:uiPriority w:val="39"/>
    <w:unhideWhenUsed/>
    <w:qFormat/>
    <w:rsid w:val="00527790"/>
    <w:pPr>
      <w:outlineLvl w:val="9"/>
    </w:pPr>
    <w:rPr>
      <w:lang w:eastAsia="it-IT"/>
    </w:rPr>
  </w:style>
  <w:style w:type="paragraph" w:styleId="TOC1">
    <w:name w:val="toc 1"/>
    <w:basedOn w:val="Normal"/>
    <w:next w:val="Normal"/>
    <w:autoRedefine/>
    <w:uiPriority w:val="39"/>
    <w:unhideWhenUsed/>
    <w:rsid w:val="00765C81"/>
    <w:pPr>
      <w:numPr>
        <w:numId w:val="1"/>
      </w:numPr>
      <w:tabs>
        <w:tab w:val="right" w:leader="dot" w:pos="9628"/>
      </w:tabs>
      <w:spacing w:after="100"/>
    </w:pPr>
  </w:style>
  <w:style w:type="character" w:styleId="Hyperlink">
    <w:name w:val="Hyperlink"/>
    <w:basedOn w:val="DefaultParagraphFont"/>
    <w:uiPriority w:val="99"/>
    <w:unhideWhenUsed/>
    <w:rsid w:val="00527790"/>
    <w:rPr>
      <w:color w:val="0563C1" w:themeColor="hyperlink"/>
      <w:u w:val="single"/>
    </w:rPr>
  </w:style>
  <w:style w:type="character" w:customStyle="1" w:styleId="Heading2Char">
    <w:name w:val="Heading 2 Char"/>
    <w:basedOn w:val="DefaultParagraphFont"/>
    <w:link w:val="Heading2"/>
    <w:uiPriority w:val="9"/>
    <w:rsid w:val="00527790"/>
    <w:rPr>
      <w:rFonts w:ascii="Arial" w:eastAsiaTheme="majorEastAsia" w:hAnsi="Arial" w:cs="Arial"/>
      <w:spacing w:val="-10"/>
      <w:kern w:val="28"/>
      <w:sz w:val="36"/>
      <w:szCs w:val="56"/>
      <w:lang w:val="it-IT"/>
    </w:rPr>
  </w:style>
  <w:style w:type="paragraph" w:styleId="ListParagraph">
    <w:name w:val="List Paragraph"/>
    <w:basedOn w:val="Normal"/>
    <w:uiPriority w:val="34"/>
    <w:qFormat/>
    <w:rsid w:val="00765C81"/>
    <w:pPr>
      <w:ind w:left="720"/>
      <w:contextualSpacing/>
    </w:pPr>
  </w:style>
  <w:style w:type="character" w:customStyle="1" w:styleId="Heading3Char">
    <w:name w:val="Heading 3 Char"/>
    <w:basedOn w:val="DefaultParagraphFont"/>
    <w:link w:val="Heading3"/>
    <w:uiPriority w:val="9"/>
    <w:rsid w:val="00636A24"/>
    <w:rPr>
      <w:rFonts w:asciiTheme="majorHAnsi" w:eastAsiaTheme="majorEastAsia" w:hAnsiTheme="majorHAnsi" w:cstheme="majorBidi"/>
      <w:color w:val="1F3763" w:themeColor="accent1" w:themeShade="7F"/>
      <w:sz w:val="24"/>
      <w:szCs w:val="24"/>
      <w:lang w:val="it-IT"/>
    </w:rPr>
  </w:style>
  <w:style w:type="paragraph" w:styleId="TOC2">
    <w:name w:val="toc 2"/>
    <w:basedOn w:val="Normal"/>
    <w:next w:val="Normal"/>
    <w:autoRedefine/>
    <w:uiPriority w:val="39"/>
    <w:unhideWhenUsed/>
    <w:rsid w:val="0094179E"/>
    <w:pPr>
      <w:spacing w:after="100"/>
      <w:ind w:left="220"/>
    </w:pPr>
  </w:style>
  <w:style w:type="paragraph" w:styleId="TOC3">
    <w:name w:val="toc 3"/>
    <w:basedOn w:val="Normal"/>
    <w:next w:val="Normal"/>
    <w:autoRedefine/>
    <w:uiPriority w:val="39"/>
    <w:unhideWhenUsed/>
    <w:rsid w:val="00941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87878-BB1A-408A-81F1-16E6BE73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856</Words>
  <Characters>4883</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d’utilizzo</vt:lpstr>
      <vt:lpstr>Manuale d’utilizzo</vt:lpstr>
    </vt:vector>
  </TitlesOfParts>
  <Company>SAM trevano</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d’utilizzo</dc:title>
  <dc:subject/>
  <dc:creator>Paolo Weishaupt/Carlo pezzotti</dc:creator>
  <cp:keywords/>
  <dc:description/>
  <cp:lastModifiedBy>Carlo Pezzotti</cp:lastModifiedBy>
  <cp:revision>84</cp:revision>
  <dcterms:created xsi:type="dcterms:W3CDTF">2018-12-14T12:32:00Z</dcterms:created>
  <dcterms:modified xsi:type="dcterms:W3CDTF">2019-01-11T13:45:00Z</dcterms:modified>
</cp:coreProperties>
</file>