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0163270"/>
        <w:docPartObj>
          <w:docPartGallery w:val="Cover Pages"/>
          <w:docPartUnique/>
        </w:docPartObj>
      </w:sdtPr>
      <w:sdtEndPr/>
      <w:sdtContent>
        <w:p w14:paraId="2E624593" w14:textId="76DBD11B" w:rsidR="008D584B" w:rsidRDefault="008D584B"/>
        <w:p w14:paraId="1FC04BC1" w14:textId="45592AE5" w:rsidR="008D584B" w:rsidRDefault="008D58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C54040" wp14:editId="053E8C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5E236B" w14:textId="178C4B8A" w:rsidR="008D584B" w:rsidRDefault="006463A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D58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d’utilizzo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C54040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KR7wUAAM8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ADPkKR7wUAAM8UAAAOAAAAAAAAAAAAAAAAAC4CAABkcnMvZTJvRG9jLnht&#10;bFBLAQItABQABgAIAAAAIQBIwdxr2gAAAAcBAAAPAAAAAAAAAAAAAAAAAEkIAABkcnMvZG93bnJl&#10;di54bWxQSwUGAAAAAAQABADzAAAAUAk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5E236B" w14:textId="178C4B8A" w:rsidR="008D584B" w:rsidRDefault="006463A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58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d’utilizzo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1D023" wp14:editId="19BAB8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EF984" w14:textId="4A248ADE" w:rsidR="008D584B" w:rsidRDefault="006463AC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SAM trevano</w:t>
                                    </w:r>
                                  </w:sdtContent>
                                </w:sdt>
                                <w:r w:rsidR="008D584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D58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1D0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s4ig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U+HcbBrqPY0bw/92wlO3tQ0lFsR8EF4eiw0R1oA&#10;eE8fbYDAh0HibAP+19/00Z84TFbOWnp8JQ8/t8IrzsxXS+y+KKbTyA9MJxJ8Eor84mxyTsf1qLfb&#10;Zgk0kIK2jJNJjN5oRlF7aJ5oRSzihWQSVtK1JV+P4hL7bUArRqrFIjnR03QCb+3KyZg6ziey7bF7&#10;Et4NlEQi8x2ML1TM3jCz903UcYstEj8TbSPEPaAD9PSsE/GHFRT3xutz8npZlPP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XNi7&#10;OIoCAABw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749EF984" w14:textId="4A248ADE" w:rsidR="008D584B" w:rsidRDefault="006463AC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SAM trevano</w:t>
                              </w:r>
                            </w:sdtContent>
                          </w:sdt>
                          <w:r w:rsidR="008D584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D58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3CC61A" wp14:editId="55889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1A85" w14:textId="77762F94" w:rsidR="008D584B" w:rsidRDefault="008D584B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Instroduzione all’utilizzo delle librerie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E2001" w14:textId="3FE790D2" w:rsidR="008D584B" w:rsidRDefault="008D584B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Paolo Weishaupt/Carlo pezzotti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CC61A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2higIAAHAFAAAOAAAAZHJzL2Uyb0RvYy54bWysVEtv2zAMvg/YfxB0X+2k6SuIU2QpOgwo&#10;2mLt0LMiS4kxWdQkJnb260fJdlJ0u3TYxabIjxQfnzi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t4XaGKAgAAcA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14:paraId="09381A85" w14:textId="77762F94" w:rsidR="008D584B" w:rsidRDefault="008D584B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Instroduzione all’utilizzo delle librerie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5E2001" w14:textId="3FE790D2" w:rsidR="008D584B" w:rsidRDefault="008D584B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Paolo Weishaupt/Carlo pezzotti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2540F4" wp14:editId="5439B81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96271" w14:textId="561C19B7" w:rsidR="008D584B" w:rsidRDefault="008D584B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2540F4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i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q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BzwsfinAIAAJE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96271" w14:textId="561C19B7" w:rsidR="008D584B" w:rsidRDefault="008D584B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0D2FC5" w14:textId="3518EA89" w:rsidR="00527790" w:rsidRDefault="00527790" w:rsidP="005611AF">
      <w:pPr>
        <w:pStyle w:val="Titolo"/>
        <w:rPr>
          <w:b w:val="0"/>
        </w:rPr>
      </w:pPr>
      <w:r w:rsidRPr="00527790">
        <w:rPr>
          <w:b w:val="0"/>
        </w:rPr>
        <w:lastRenderedPageBreak/>
        <w:t>INDICE</w:t>
      </w:r>
    </w:p>
    <w:p w14:paraId="17EA5B38" w14:textId="14BA37D5" w:rsidR="00527790" w:rsidRDefault="00527790" w:rsidP="00527790"/>
    <w:sdt>
      <w:sdtPr>
        <w:id w:val="-488169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  <w:lang w:eastAsia="en-US"/>
        </w:rPr>
      </w:sdtEndPr>
      <w:sdtContent>
        <w:p w14:paraId="46B00EBC" w14:textId="70332AEB" w:rsidR="00527790" w:rsidRDefault="00527790" w:rsidP="00527790">
          <w:pPr>
            <w:pStyle w:val="Titolosommario"/>
          </w:pPr>
        </w:p>
        <w:p w14:paraId="62BAE0F9" w14:textId="2BEA461F" w:rsidR="00765C81" w:rsidRDefault="00527790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559958" w:history="1">
            <w:r w:rsidR="00765C81" w:rsidRPr="00B060D6">
              <w:rPr>
                <w:rStyle w:val="Collegamentoipertestuale"/>
                <w:noProof/>
              </w:rPr>
              <w:t>Manuale d’uso delle librerie</w:t>
            </w:r>
            <w:r w:rsidR="00765C81">
              <w:rPr>
                <w:noProof/>
                <w:webHidden/>
              </w:rPr>
              <w:tab/>
            </w:r>
            <w:r w:rsidR="00765C81">
              <w:rPr>
                <w:noProof/>
                <w:webHidden/>
              </w:rPr>
              <w:fldChar w:fldCharType="begin"/>
            </w:r>
            <w:r w:rsidR="00765C81">
              <w:rPr>
                <w:noProof/>
                <w:webHidden/>
              </w:rPr>
              <w:instrText xml:space="preserve"> PAGEREF _Toc532559958 \h </w:instrText>
            </w:r>
            <w:r w:rsidR="00765C81">
              <w:rPr>
                <w:noProof/>
                <w:webHidden/>
              </w:rPr>
            </w:r>
            <w:r w:rsidR="00765C81">
              <w:rPr>
                <w:noProof/>
                <w:webHidden/>
              </w:rPr>
              <w:fldChar w:fldCharType="separate"/>
            </w:r>
            <w:r w:rsidR="00765C81">
              <w:rPr>
                <w:noProof/>
                <w:webHidden/>
              </w:rPr>
              <w:t>2</w:t>
            </w:r>
            <w:r w:rsidR="00765C81">
              <w:rPr>
                <w:noProof/>
                <w:webHidden/>
              </w:rPr>
              <w:fldChar w:fldCharType="end"/>
            </w:r>
          </w:hyperlink>
        </w:p>
        <w:p w14:paraId="6B322D84" w14:textId="1BE2B15C" w:rsidR="00527790" w:rsidRDefault="00527790">
          <w:r>
            <w:rPr>
              <w:b/>
              <w:bCs/>
            </w:rPr>
            <w:fldChar w:fldCharType="end"/>
          </w:r>
        </w:p>
      </w:sdtContent>
    </w:sdt>
    <w:p w14:paraId="46FC9A9B" w14:textId="77777777" w:rsidR="00527790" w:rsidRPr="00527790" w:rsidRDefault="00527790" w:rsidP="00527790"/>
    <w:p w14:paraId="0FCE2ED8" w14:textId="77777777" w:rsidR="00527790" w:rsidRDefault="00527790">
      <w:pPr>
        <w:rPr>
          <w:rFonts w:ascii="Arial" w:eastAsiaTheme="majorEastAsia" w:hAnsi="Arial" w:cs="Arial"/>
          <w:b/>
          <w:spacing w:val="-10"/>
          <w:kern w:val="28"/>
          <w:sz w:val="56"/>
          <w:szCs w:val="56"/>
        </w:rPr>
      </w:pPr>
      <w:r>
        <w:br w:type="page"/>
      </w:r>
    </w:p>
    <w:p w14:paraId="7DF4E882" w14:textId="3788C108" w:rsidR="00765C81" w:rsidRPr="00765C81" w:rsidRDefault="005611AF" w:rsidP="00765C81">
      <w:pPr>
        <w:pStyle w:val="Titolo1"/>
      </w:pPr>
      <w:bookmarkStart w:id="0" w:name="_Toc532559958"/>
      <w:r w:rsidRPr="00527790">
        <w:lastRenderedPageBreak/>
        <w:t>Manuale d’uso delle librerie</w:t>
      </w:r>
      <w:bookmarkEnd w:id="0"/>
    </w:p>
    <w:p w14:paraId="14C5D79D" w14:textId="42A92FBD" w:rsidR="00765C81" w:rsidRPr="00765C81" w:rsidRDefault="00765C81" w:rsidP="00765C81"/>
    <w:p w14:paraId="649629A3" w14:textId="0115E112" w:rsidR="00765C81" w:rsidRDefault="00527790" w:rsidP="00527790">
      <w:r>
        <w:t xml:space="preserve">L’utilizzo di queste librerie è raccomandato a delle persone che si stanno avvicinando allo sviluppo sulla piattaforma Arduino e </w:t>
      </w:r>
      <w:r w:rsidR="00765C81">
        <w:t>hanno bisogno di una guida nei primi passi della programmazione. Al loro interno ci sono anche tre codici di esempio di utilizzo della libreria per ogni attuatore elencato:</w:t>
      </w:r>
    </w:p>
    <w:p w14:paraId="22FB7B2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 RGB</w:t>
      </w:r>
    </w:p>
    <w:p w14:paraId="7E7A1078" w14:textId="77777777" w:rsidR="00765C81" w:rsidRDefault="00765C81" w:rsidP="00765C81">
      <w:pPr>
        <w:pStyle w:val="Sommario1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Button</w:t>
      </w:r>
    </w:p>
    <w:p w14:paraId="6D99DDC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</w:t>
      </w:r>
    </w:p>
    <w:p w14:paraId="7D9B4629" w14:textId="475F6707" w:rsidR="00765C81" w:rsidRDefault="00EE25DC" w:rsidP="00765C81">
      <w:pPr>
        <w:pStyle w:val="Sommario1"/>
        <w:numPr>
          <w:ilvl w:val="0"/>
          <w:numId w:val="2"/>
        </w:numPr>
      </w:pPr>
      <w:r>
        <w:t>Potenziometro</w:t>
      </w:r>
    </w:p>
    <w:p w14:paraId="09C112DD" w14:textId="1C3637A8" w:rsidR="00765C81" w:rsidRPr="00765C81" w:rsidRDefault="00DC6461" w:rsidP="00765C81">
      <w:pPr>
        <w:pStyle w:val="Paragrafoelenco"/>
        <w:numPr>
          <w:ilvl w:val="0"/>
          <w:numId w:val="2"/>
        </w:numPr>
      </w:pPr>
      <w:proofErr w:type="spellStart"/>
      <w:r>
        <w:t>Piezo</w:t>
      </w:r>
      <w:proofErr w:type="spellEnd"/>
      <w:r>
        <w:t xml:space="preserve"> buzzer</w:t>
      </w:r>
      <w:bookmarkStart w:id="1" w:name="_GoBack"/>
      <w:bookmarkEnd w:id="1"/>
    </w:p>
    <w:p w14:paraId="359CDA24" w14:textId="77777777" w:rsidR="005611AF" w:rsidRPr="00765C81" w:rsidRDefault="005611AF" w:rsidP="005611AF"/>
    <w:sectPr w:rsidR="005611AF" w:rsidRPr="00765C81" w:rsidSect="008D584B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E34E" w14:textId="77777777" w:rsidR="006463AC" w:rsidRDefault="006463AC" w:rsidP="005611AF">
      <w:pPr>
        <w:spacing w:after="0" w:line="240" w:lineRule="auto"/>
      </w:pPr>
      <w:r>
        <w:separator/>
      </w:r>
    </w:p>
  </w:endnote>
  <w:endnote w:type="continuationSeparator" w:id="0">
    <w:p w14:paraId="7B9B3061" w14:textId="77777777" w:rsidR="006463AC" w:rsidRDefault="006463AC" w:rsidP="0056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227838"/>
      <w:docPartObj>
        <w:docPartGallery w:val="Page Numbers (Bottom of Page)"/>
        <w:docPartUnique/>
      </w:docPartObj>
    </w:sdtPr>
    <w:sdtContent>
      <w:p w14:paraId="4D586836" w14:textId="256986E7" w:rsidR="00527790" w:rsidRDefault="005277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DD305" w14:textId="77777777" w:rsidR="005611AF" w:rsidRDefault="005611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0462" w14:textId="77777777" w:rsidR="006463AC" w:rsidRDefault="006463AC" w:rsidP="005611AF">
      <w:pPr>
        <w:spacing w:after="0" w:line="240" w:lineRule="auto"/>
      </w:pPr>
      <w:r>
        <w:separator/>
      </w:r>
    </w:p>
  </w:footnote>
  <w:footnote w:type="continuationSeparator" w:id="0">
    <w:p w14:paraId="2AAB8A93" w14:textId="77777777" w:rsidR="006463AC" w:rsidRDefault="006463AC" w:rsidP="0056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44D9"/>
    <w:multiLevelType w:val="hybridMultilevel"/>
    <w:tmpl w:val="CFC8B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0C3E"/>
    <w:multiLevelType w:val="hybridMultilevel"/>
    <w:tmpl w:val="DB9A5628"/>
    <w:lvl w:ilvl="0" w:tplc="C76AC2E6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8B"/>
    <w:rsid w:val="00073543"/>
    <w:rsid w:val="00177079"/>
    <w:rsid w:val="00220BBE"/>
    <w:rsid w:val="0026038B"/>
    <w:rsid w:val="00371C71"/>
    <w:rsid w:val="00527790"/>
    <w:rsid w:val="005611AF"/>
    <w:rsid w:val="00622113"/>
    <w:rsid w:val="006463AC"/>
    <w:rsid w:val="00765C81"/>
    <w:rsid w:val="008D584B"/>
    <w:rsid w:val="00D326E1"/>
    <w:rsid w:val="00DC6461"/>
    <w:rsid w:val="00EE25DC"/>
    <w:rsid w:val="00F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D046A"/>
  <w15:chartTrackingRefBased/>
  <w15:docId w15:val="{7A86BF8C-59A0-46C6-AFBC-77B5BB0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527790"/>
    <w:pPr>
      <w:outlineLvl w:val="0"/>
    </w:p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527790"/>
    <w:pPr>
      <w:outlineLvl w:val="1"/>
    </w:pPr>
    <w:rPr>
      <w:b w:val="0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D584B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584B"/>
    <w:rPr>
      <w:rFonts w:eastAsiaTheme="minorEastAsia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11AF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11AF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11AF"/>
    <w:pPr>
      <w:spacing w:after="0" w:line="240" w:lineRule="auto"/>
      <w:contextualSpacing/>
    </w:pPr>
    <w:rPr>
      <w:rFonts w:ascii="Arial" w:eastAsiaTheme="majorEastAsia" w:hAnsi="Arial" w:cs="Arial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11AF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790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779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5C81"/>
    <w:pPr>
      <w:numPr>
        <w:numId w:val="1"/>
      </w:num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779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790"/>
    <w:rPr>
      <w:rFonts w:ascii="Arial" w:eastAsiaTheme="majorEastAsia" w:hAnsi="Arial" w:cs="Arial"/>
      <w:spacing w:val="-10"/>
      <w:kern w:val="28"/>
      <w:sz w:val="36"/>
      <w:szCs w:val="56"/>
      <w:lang w:val="it-IT"/>
    </w:rPr>
  </w:style>
  <w:style w:type="paragraph" w:styleId="Paragrafoelenco">
    <w:name w:val="List Paragraph"/>
    <w:basedOn w:val="Normale"/>
    <w:uiPriority w:val="34"/>
    <w:qFormat/>
    <w:rsid w:val="0076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EB2F5-67B7-412B-8D9E-9C749162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d’utilizzo</vt:lpstr>
    </vt:vector>
  </TitlesOfParts>
  <Company>SAM trevano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d’utilizzo</dc:title>
  <dc:subject/>
  <dc:creator>Paolo Weishaupt/Carlo pezzotti</dc:creator>
  <cp:keywords/>
  <dc:description/>
  <cp:lastModifiedBy>Paolo Weishaupt</cp:lastModifiedBy>
  <cp:revision>9</cp:revision>
  <dcterms:created xsi:type="dcterms:W3CDTF">2018-12-14T12:32:00Z</dcterms:created>
  <dcterms:modified xsi:type="dcterms:W3CDTF">2018-12-14T14:28:00Z</dcterms:modified>
</cp:coreProperties>
</file>