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16" w:rsidRDefault="00480183" w:rsidP="00480183">
      <w:pPr>
        <w:pStyle w:val="berschrift1"/>
      </w:pPr>
      <w:r>
        <w:t>Verwaltungsnetz /24</w:t>
      </w:r>
      <w:r w:rsidR="00FF6EFE">
        <w:t>, 255.255.255.0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0183" w:rsidTr="00480183">
        <w:tc>
          <w:tcPr>
            <w:tcW w:w="4531" w:type="dxa"/>
          </w:tcPr>
          <w:p w:rsidR="00480183" w:rsidRDefault="00480183" w:rsidP="00480183">
            <w:r>
              <w:t>192.168.0.10</w:t>
            </w:r>
          </w:p>
        </w:tc>
        <w:tc>
          <w:tcPr>
            <w:tcW w:w="4531" w:type="dxa"/>
          </w:tcPr>
          <w:p w:rsidR="00480183" w:rsidRDefault="00480183" w:rsidP="00480183">
            <w:r>
              <w:t>PC Schulleitung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0.20</w:t>
            </w:r>
          </w:p>
        </w:tc>
        <w:tc>
          <w:tcPr>
            <w:tcW w:w="4531" w:type="dxa"/>
          </w:tcPr>
          <w:p w:rsidR="00480183" w:rsidRDefault="00480183" w:rsidP="00480183">
            <w:r>
              <w:t>PC Sekretariat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0.30</w:t>
            </w:r>
          </w:p>
        </w:tc>
        <w:tc>
          <w:tcPr>
            <w:tcW w:w="4531" w:type="dxa"/>
          </w:tcPr>
          <w:p w:rsidR="00480183" w:rsidRDefault="00480183" w:rsidP="00480183">
            <w:r>
              <w:t xml:space="preserve">PC </w:t>
            </w:r>
            <w:proofErr w:type="spellStart"/>
            <w:r>
              <w:t>Mitarbeiter_SL</w:t>
            </w:r>
            <w:proofErr w:type="spellEnd"/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0.250</w:t>
            </w:r>
          </w:p>
        </w:tc>
        <w:tc>
          <w:tcPr>
            <w:tcW w:w="4531" w:type="dxa"/>
          </w:tcPr>
          <w:p w:rsidR="00480183" w:rsidRDefault="00480183" w:rsidP="00480183">
            <w:r>
              <w:t>Router VLAN 10, Gateway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0.252</w:t>
            </w:r>
          </w:p>
        </w:tc>
        <w:tc>
          <w:tcPr>
            <w:tcW w:w="4531" w:type="dxa"/>
          </w:tcPr>
          <w:p w:rsidR="00480183" w:rsidRDefault="00480183" w:rsidP="00480183">
            <w:r>
              <w:t>Switch_02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0.253</w:t>
            </w:r>
          </w:p>
        </w:tc>
        <w:tc>
          <w:tcPr>
            <w:tcW w:w="4531" w:type="dxa"/>
          </w:tcPr>
          <w:p w:rsidR="00480183" w:rsidRDefault="00480183" w:rsidP="00480183">
            <w:r>
              <w:t>Switch_01</w:t>
            </w:r>
          </w:p>
        </w:tc>
      </w:tr>
    </w:tbl>
    <w:p w:rsidR="00480183" w:rsidRDefault="00480183" w:rsidP="00480183"/>
    <w:p w:rsidR="00480183" w:rsidRDefault="00480183" w:rsidP="00480183">
      <w:pPr>
        <w:pStyle w:val="berschrift1"/>
      </w:pPr>
      <w:r>
        <w:t>Unterrichtsnetz /24</w:t>
      </w:r>
      <w:r w:rsidR="00FF6EFE">
        <w:t>, 255.255.255.0</w:t>
      </w:r>
    </w:p>
    <w:p w:rsidR="00D81964" w:rsidRDefault="00416CD1" w:rsidP="00416CD1">
      <w:pPr>
        <w:pStyle w:val="KeinLeerraum"/>
      </w:pPr>
      <w:r>
        <w:t>DHCP-Bereich: 1</w:t>
      </w:r>
      <w:r w:rsidR="00D81964">
        <w:t>92.168.1.10 – 192.168.1.200</w:t>
      </w:r>
    </w:p>
    <w:p w:rsidR="00416CD1" w:rsidRDefault="00416CD1" w:rsidP="00416CD1">
      <w:pPr>
        <w:pStyle w:val="KeinLeerraum"/>
      </w:pPr>
      <w:r>
        <w:t>Subnetzmaske: /24</w:t>
      </w:r>
    </w:p>
    <w:p w:rsidR="00416CD1" w:rsidRDefault="00416CD1" w:rsidP="00416CD1">
      <w:pPr>
        <w:pStyle w:val="KeinLeerraum"/>
      </w:pPr>
      <w:proofErr w:type="spellStart"/>
      <w:r>
        <w:t>Leasetime</w:t>
      </w:r>
      <w:proofErr w:type="spellEnd"/>
      <w:r>
        <w:t>: 12h</w:t>
      </w:r>
    </w:p>
    <w:p w:rsidR="00416CD1" w:rsidRDefault="00416CD1" w:rsidP="00416CD1">
      <w:pPr>
        <w:pStyle w:val="KeinLeerraum"/>
      </w:pPr>
      <w:r>
        <w:t>Standardgateway: 192.168.1.250</w:t>
      </w:r>
    </w:p>
    <w:p w:rsidR="00416CD1" w:rsidRDefault="00416CD1" w:rsidP="00416CD1">
      <w:pPr>
        <w:pStyle w:val="KeinLeerraum"/>
      </w:pPr>
      <w:r>
        <w:t>Übergeordnete Domäne: b3-fuerth.local</w:t>
      </w:r>
    </w:p>
    <w:p w:rsidR="00416CD1" w:rsidRPr="00D81964" w:rsidRDefault="00416CD1" w:rsidP="00416CD1">
      <w:r>
        <w:t>DNS-Server: 192.168.1.245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1.243</w:t>
            </w:r>
          </w:p>
        </w:tc>
        <w:tc>
          <w:tcPr>
            <w:tcW w:w="4531" w:type="dxa"/>
          </w:tcPr>
          <w:p w:rsidR="00480183" w:rsidRDefault="00480183" w:rsidP="00480183">
            <w:r>
              <w:t>Drucker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1.244</w:t>
            </w:r>
          </w:p>
        </w:tc>
        <w:tc>
          <w:tcPr>
            <w:tcW w:w="4531" w:type="dxa"/>
          </w:tcPr>
          <w:p w:rsidR="00480183" w:rsidRDefault="00480183" w:rsidP="00480183">
            <w:r>
              <w:t>DB-Server VLAN 20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1.245</w:t>
            </w:r>
          </w:p>
        </w:tc>
        <w:tc>
          <w:tcPr>
            <w:tcW w:w="4531" w:type="dxa"/>
          </w:tcPr>
          <w:p w:rsidR="00480183" w:rsidRDefault="00480183" w:rsidP="00480183">
            <w:r>
              <w:t>DC VLAN 20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1.249</w:t>
            </w:r>
          </w:p>
        </w:tc>
        <w:tc>
          <w:tcPr>
            <w:tcW w:w="4531" w:type="dxa"/>
          </w:tcPr>
          <w:p w:rsidR="00480183" w:rsidRDefault="00480183" w:rsidP="00480183">
            <w:r>
              <w:t>AP VLAN 20</w:t>
            </w:r>
          </w:p>
        </w:tc>
      </w:tr>
      <w:tr w:rsidR="00480183" w:rsidTr="00480183">
        <w:tc>
          <w:tcPr>
            <w:tcW w:w="4531" w:type="dxa"/>
          </w:tcPr>
          <w:p w:rsidR="00480183" w:rsidRDefault="00480183" w:rsidP="00480183">
            <w:r>
              <w:t>192.168.</w:t>
            </w:r>
            <w:r>
              <w:t>1.250</w:t>
            </w:r>
          </w:p>
        </w:tc>
        <w:tc>
          <w:tcPr>
            <w:tcW w:w="4531" w:type="dxa"/>
          </w:tcPr>
          <w:p w:rsidR="00480183" w:rsidRDefault="00480183" w:rsidP="00480183">
            <w:r>
              <w:t>Router VLAN 20, Gateway</w:t>
            </w:r>
          </w:p>
        </w:tc>
      </w:tr>
    </w:tbl>
    <w:p w:rsidR="00480183" w:rsidRPr="00480183" w:rsidRDefault="00480183" w:rsidP="00480183"/>
    <w:sectPr w:rsidR="00480183" w:rsidRPr="004801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83"/>
    <w:rsid w:val="00053424"/>
    <w:rsid w:val="00416CD1"/>
    <w:rsid w:val="00480183"/>
    <w:rsid w:val="00D81964"/>
    <w:rsid w:val="00F52616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2364B-DF4A-43FB-B7D4-E74B766D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80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416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4</cp:revision>
  <dcterms:created xsi:type="dcterms:W3CDTF">2017-05-18T06:41:00Z</dcterms:created>
  <dcterms:modified xsi:type="dcterms:W3CDTF">2017-05-18T08:10:00Z</dcterms:modified>
</cp:coreProperties>
</file>