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83D" w:rsidRDefault="00C8083D" w:rsidP="00C8083D">
      <w:r>
        <w:t>Um das Betriebssystem zu installieren, wird die Installations-DVD eingelegt und von ihr gebootet.</w:t>
      </w:r>
    </w:p>
    <w:p w:rsidR="00C8083D" w:rsidRDefault="00C8083D" w:rsidP="00C8083D">
      <w:r>
        <w:t xml:space="preserve">Bei der Frage nach der Sprache (1), werden alle Optionen auf </w:t>
      </w:r>
      <w:r>
        <w:rPr>
          <w:i/>
        </w:rPr>
        <w:t xml:space="preserve">Deutsch </w:t>
      </w:r>
      <w:r>
        <w:t xml:space="preserve">gesetzt, sofern es nicht schon korrekt ist. Im nächsten Schritt (2) wird </w:t>
      </w:r>
      <w:proofErr w:type="spellStart"/>
      <w:r>
        <w:rPr>
          <w:i/>
        </w:rPr>
        <w:t>Jetzt</w:t>
      </w:r>
      <w:proofErr w:type="spellEnd"/>
      <w:r>
        <w:rPr>
          <w:i/>
        </w:rPr>
        <w:t xml:space="preserve"> installieren</w:t>
      </w:r>
      <w:r>
        <w:t xml:space="preserve"> ausgewählt. Die zu installierende Version </w:t>
      </w:r>
      <w:r w:rsidR="0013639F">
        <w:t xml:space="preserve">(3) </w:t>
      </w:r>
      <w:r>
        <w:t xml:space="preserve">ist </w:t>
      </w:r>
      <w:r w:rsidRPr="00C8083D">
        <w:rPr>
          <w:i/>
        </w:rPr>
        <w:t>Windows Server 2012 R2 Standard (Server mit grafischer Benutzeroberfläche).</w:t>
      </w:r>
      <w:r>
        <w:t xml:space="preserve"> Die Lizenzbedingungen werden mit einem Klick auf den Haken akzeptiert (</w:t>
      </w:r>
      <w:r w:rsidR="0013639F">
        <w:t>4</w:t>
      </w:r>
      <w:r>
        <w:t xml:space="preserve">) und es geht zum nächsten Schritt. Dort </w:t>
      </w:r>
      <w:r w:rsidR="0013639F">
        <w:t>(5</w:t>
      </w:r>
      <w:r>
        <w:t xml:space="preserve">) wird die Installationsart </w:t>
      </w:r>
      <w:r>
        <w:rPr>
          <w:i/>
        </w:rPr>
        <w:t xml:space="preserve">Benutzerdefiniert (erweitert) </w:t>
      </w:r>
      <w:r>
        <w:t xml:space="preserve">gewählt, denn so kann man sichergehen, dass ein eventuell schon installiertes System komplett überschrieben wird. Im nächsten Schritt </w:t>
      </w:r>
      <w:r w:rsidR="0013639F">
        <w:t>(6</w:t>
      </w:r>
      <w:r>
        <w:t>) werden alle vorhanden</w:t>
      </w:r>
      <w:bookmarkStart w:id="0" w:name="_GoBack"/>
      <w:bookmarkEnd w:id="0"/>
      <w:r>
        <w:t>en Partitionen gelöscht. Die Mindestgröße für die Partition, auf der Windows Server installiert wird, sollte 40GB betragen. Hat man eine Partition für die Installation gewählt, beginnt die Installation (</w:t>
      </w:r>
      <w:r w:rsidR="0013639F">
        <w:t>7</w:t>
      </w:r>
      <w:r>
        <w:t>).</w:t>
      </w:r>
      <w:r w:rsidR="0013639F">
        <w:t xml:space="preserve"> Nach der Installation wird das Passwort für den lokalen Administrator festgelegt (8).</w:t>
      </w:r>
    </w:p>
    <w:p w:rsidR="0027455A" w:rsidRPr="00F45B84" w:rsidRDefault="00D56E68" w:rsidP="0027455A">
      <w:r>
        <w:t xml:space="preserve">Die Installation ist nun abgeschlossen und man gelangt auf den Desktop. Dort wird zunächst die Firewall deaktiviert. Die integrierte Firewall des Routers sorgt schon für ausreichenden Schutz. Über </w:t>
      </w:r>
      <w:r>
        <w:rPr>
          <w:i/>
        </w:rPr>
        <w:t>Start, Windows-Firewall mit erweiterter Sicherheit</w:t>
      </w:r>
      <w:r w:rsidR="00F45B84">
        <w:t xml:space="preserve"> (9</w:t>
      </w:r>
      <w:r>
        <w:t>) gelangt man in das benötigte Fenster. Dort (</w:t>
      </w:r>
      <w:r w:rsidR="00F45B84">
        <w:t>10</w:t>
      </w:r>
      <w:r>
        <w:t xml:space="preserve">) wählt man </w:t>
      </w:r>
      <w:r>
        <w:rPr>
          <w:i/>
        </w:rPr>
        <w:t>Windows-</w:t>
      </w:r>
      <w:proofErr w:type="spellStart"/>
      <w:r>
        <w:rPr>
          <w:i/>
        </w:rPr>
        <w:t>Firewalleigenschaften</w:t>
      </w:r>
      <w:proofErr w:type="spellEnd"/>
      <w:r>
        <w:t xml:space="preserve"> und stellt den Status für alle drei Profile auf </w:t>
      </w:r>
      <w:r>
        <w:rPr>
          <w:i/>
        </w:rPr>
        <w:t xml:space="preserve">Aus. </w:t>
      </w:r>
      <w:r>
        <w:t xml:space="preserve">Als nächstes wird überprüft, ob der Netzwerkadapter richtig konfiguriert ist. Dafür startet man über </w:t>
      </w:r>
      <w:r>
        <w:rPr>
          <w:i/>
        </w:rPr>
        <w:t xml:space="preserve">Start </w:t>
      </w:r>
      <w:r>
        <w:t xml:space="preserve">die Anwendung </w:t>
      </w:r>
      <w:r>
        <w:rPr>
          <w:i/>
        </w:rPr>
        <w:t xml:space="preserve">Netzwerkverbindungen anzeigen </w:t>
      </w:r>
      <w:r>
        <w:t>(1</w:t>
      </w:r>
      <w:r w:rsidR="00F45B84">
        <w:t>1</w:t>
      </w:r>
      <w:r>
        <w:t>).</w:t>
      </w:r>
      <w:r>
        <w:rPr>
          <w:i/>
        </w:rPr>
        <w:t xml:space="preserve"> </w:t>
      </w:r>
      <w:r>
        <w:t xml:space="preserve">In den Eigenschaften des Netzwerkadapters geht man in die Eigenschaften von </w:t>
      </w:r>
      <w:r>
        <w:rPr>
          <w:i/>
        </w:rPr>
        <w:t>Internetprotokoll Version 4</w:t>
      </w:r>
      <w:r>
        <w:t xml:space="preserve"> (1</w:t>
      </w:r>
      <w:r w:rsidR="00F45B84">
        <w:t>2</w:t>
      </w:r>
      <w:r>
        <w:t>) und trägt die festgelegte IP für den Server, sowie die Subnetzmaske und das Gateway ein</w:t>
      </w:r>
      <w:r w:rsidR="00F45B84">
        <w:t xml:space="preserve"> (13)</w:t>
      </w:r>
      <w:r>
        <w:t>.</w:t>
      </w:r>
      <w:r w:rsidR="00673504">
        <w:t xml:space="preserve"> Für DNS werden die Server von Google verwendet (8.8.8.8 und 8.8.4.4). Updates werden über die Systemsteuerung installiert (</w:t>
      </w:r>
      <w:r w:rsidR="00673504">
        <w:rPr>
          <w:i/>
        </w:rPr>
        <w:t>Windows Update</w:t>
      </w:r>
      <w:r w:rsidR="00673504">
        <w:t>).</w:t>
      </w:r>
      <w:r w:rsidR="00F45B84">
        <w:t xml:space="preserve"> Hier ist zu beachten, dass Updates nicht automatisch installiert werden, um ungeplante Neustarts zu vermeiden. Wir empfehlen die Option </w:t>
      </w:r>
      <w:r w:rsidR="00F45B84">
        <w:rPr>
          <w:i/>
        </w:rPr>
        <w:t>Updates herunterladen, aber Installation manuell durchführen.</w:t>
      </w:r>
    </w:p>
    <w:p w:rsidR="0027455A" w:rsidRDefault="0027455A">
      <w:r>
        <w:t>D</w:t>
      </w:r>
      <w:r w:rsidR="009123E6">
        <w:t xml:space="preserve">as Ändern des Servernamens </w:t>
      </w:r>
      <w:r>
        <w:t xml:space="preserve">erfolgt über </w:t>
      </w:r>
      <w:r>
        <w:rPr>
          <w:i/>
        </w:rPr>
        <w:t xml:space="preserve">Systemsteuerung, System, Einstellungen für Computernamen, Domäne und Arbeitsgruppe, Einstellungen ändern </w:t>
      </w:r>
      <w:r>
        <w:t>(1</w:t>
      </w:r>
      <w:r w:rsidR="00F45B84">
        <w:t>4</w:t>
      </w:r>
      <w:r>
        <w:t>).</w:t>
      </w:r>
      <w:r>
        <w:rPr>
          <w:i/>
        </w:rPr>
        <w:t> </w:t>
      </w:r>
      <w:r>
        <w:t xml:space="preserve">Im sich nun öffnenden Fenster geht man erneut auf </w:t>
      </w:r>
      <w:r>
        <w:rPr>
          <w:i/>
        </w:rPr>
        <w:t>Ändern, um diesen Computer umzubenennen oder dessen Domäne oder Arbeitsgruppe zu ändern</w:t>
      </w:r>
      <w:r>
        <w:t xml:space="preserve"> (1</w:t>
      </w:r>
      <w:r w:rsidR="00F45B84">
        <w:t>5</w:t>
      </w:r>
      <w:r>
        <w:t>). Hier trägt man den</w:t>
      </w:r>
      <w:r w:rsidR="00F45B84">
        <w:t xml:space="preserve"> festgelegten</w:t>
      </w:r>
      <w:r>
        <w:t xml:space="preserve"> Hostnamen des Servers ein.</w:t>
      </w:r>
    </w:p>
    <w:p w:rsidR="00C8083D" w:rsidRDefault="00C8083D">
      <w:r>
        <w:t>1</w:t>
      </w:r>
    </w:p>
    <w:p w:rsidR="004134E6" w:rsidRDefault="00E75E33">
      <w:r>
        <w:rPr>
          <w:noProof/>
          <w:lang w:eastAsia="de-DE"/>
        </w:rPr>
        <w:lastRenderedPageBreak/>
        <w:drawing>
          <wp:inline distT="0" distB="0" distL="0" distR="0" wp14:anchorId="61029A2C" wp14:editId="3821322D">
            <wp:extent cx="5760720" cy="421513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83D" w:rsidRDefault="00C8083D">
      <w:r>
        <w:t>2</w:t>
      </w:r>
    </w:p>
    <w:p w:rsidR="00E75E33" w:rsidRDefault="00E75E33">
      <w:r>
        <w:rPr>
          <w:noProof/>
          <w:lang w:eastAsia="de-DE"/>
        </w:rPr>
        <w:drawing>
          <wp:inline distT="0" distB="0" distL="0" distR="0" wp14:anchorId="6C3131AB" wp14:editId="687D9B35">
            <wp:extent cx="5760720" cy="4242435"/>
            <wp:effectExtent l="0" t="0" r="0" b="571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83D" w:rsidRDefault="00C8083D">
      <w:r>
        <w:lastRenderedPageBreak/>
        <w:t>3</w:t>
      </w:r>
    </w:p>
    <w:p w:rsidR="00E75E33" w:rsidRDefault="00E75E33">
      <w:r>
        <w:rPr>
          <w:noProof/>
          <w:lang w:eastAsia="de-DE"/>
        </w:rPr>
        <w:drawing>
          <wp:inline distT="0" distB="0" distL="0" distR="0" wp14:anchorId="2A98E2A5" wp14:editId="43BE270D">
            <wp:extent cx="5760720" cy="4297680"/>
            <wp:effectExtent l="0" t="0" r="0" b="762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83D" w:rsidRDefault="00C8083D">
      <w:r>
        <w:t>4</w:t>
      </w:r>
    </w:p>
    <w:p w:rsidR="00E75E33" w:rsidRDefault="00E75E33">
      <w:r>
        <w:rPr>
          <w:noProof/>
          <w:lang w:eastAsia="de-DE"/>
        </w:rPr>
        <w:lastRenderedPageBreak/>
        <w:drawing>
          <wp:inline distT="0" distB="0" distL="0" distR="0" wp14:anchorId="11808256" wp14:editId="29274998">
            <wp:extent cx="5760720" cy="4279900"/>
            <wp:effectExtent l="0" t="0" r="0" b="635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83D" w:rsidRDefault="00C8083D">
      <w:r>
        <w:t>5</w:t>
      </w:r>
    </w:p>
    <w:p w:rsidR="00E75E33" w:rsidRDefault="00E75E33">
      <w:r>
        <w:rPr>
          <w:noProof/>
          <w:lang w:eastAsia="de-DE"/>
        </w:rPr>
        <w:drawing>
          <wp:inline distT="0" distB="0" distL="0" distR="0" wp14:anchorId="5FB09E5A" wp14:editId="1C22A152">
            <wp:extent cx="5760720" cy="4262120"/>
            <wp:effectExtent l="0" t="0" r="0" b="508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83D" w:rsidRDefault="00C8083D">
      <w:r>
        <w:lastRenderedPageBreak/>
        <w:t>6</w:t>
      </w:r>
    </w:p>
    <w:p w:rsidR="00E75E33" w:rsidRDefault="00E75E33">
      <w:r>
        <w:rPr>
          <w:noProof/>
          <w:lang w:eastAsia="de-DE"/>
        </w:rPr>
        <w:drawing>
          <wp:inline distT="0" distB="0" distL="0" distR="0" wp14:anchorId="10EB61A0" wp14:editId="37B9BCF1">
            <wp:extent cx="5760720" cy="4304665"/>
            <wp:effectExtent l="0" t="0" r="0" b="63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83D" w:rsidRDefault="00C8083D">
      <w:r>
        <w:t>7</w:t>
      </w:r>
    </w:p>
    <w:p w:rsidR="00E75E33" w:rsidRDefault="00E75E33">
      <w:r>
        <w:rPr>
          <w:noProof/>
          <w:lang w:eastAsia="de-DE"/>
        </w:rPr>
        <w:lastRenderedPageBreak/>
        <w:drawing>
          <wp:inline distT="0" distB="0" distL="0" distR="0" wp14:anchorId="62774C5E" wp14:editId="4B3BCFC6">
            <wp:extent cx="5760720" cy="440817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83D" w:rsidRDefault="00C8083D">
      <w:r>
        <w:t>8</w:t>
      </w:r>
    </w:p>
    <w:p w:rsidR="00E75E33" w:rsidRDefault="00E75E33">
      <w:r>
        <w:rPr>
          <w:noProof/>
          <w:lang w:eastAsia="de-DE"/>
        </w:rPr>
        <w:drawing>
          <wp:inline distT="0" distB="0" distL="0" distR="0" wp14:anchorId="403547BD" wp14:editId="7741F7B4">
            <wp:extent cx="5760720" cy="223647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3E6" w:rsidRDefault="00F45B84">
      <w:r>
        <w:t>9</w:t>
      </w:r>
    </w:p>
    <w:p w:rsidR="009123E6" w:rsidRDefault="009123E6">
      <w:r>
        <w:rPr>
          <w:noProof/>
          <w:lang w:eastAsia="de-DE"/>
        </w:rPr>
        <w:lastRenderedPageBreak/>
        <w:drawing>
          <wp:inline distT="0" distB="0" distL="0" distR="0" wp14:anchorId="4CD03B4B" wp14:editId="6B7F8BB4">
            <wp:extent cx="5760720" cy="4840605"/>
            <wp:effectExtent l="0" t="0" r="0" b="0"/>
            <wp:docPr id="52" name="Grafi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3E6" w:rsidRDefault="00F45B84">
      <w:r>
        <w:t>10</w:t>
      </w:r>
    </w:p>
    <w:p w:rsidR="009123E6" w:rsidRDefault="009123E6">
      <w:r>
        <w:rPr>
          <w:noProof/>
          <w:lang w:eastAsia="de-DE"/>
        </w:rPr>
        <w:lastRenderedPageBreak/>
        <w:drawing>
          <wp:inline distT="0" distB="0" distL="0" distR="0" wp14:anchorId="13EC691C" wp14:editId="6F892339">
            <wp:extent cx="3924300" cy="4343400"/>
            <wp:effectExtent l="0" t="0" r="0" b="0"/>
            <wp:docPr id="53" name="Grafi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3E6" w:rsidRDefault="00F45B84">
      <w:r>
        <w:t>11</w:t>
      </w:r>
    </w:p>
    <w:p w:rsidR="009123E6" w:rsidRDefault="009123E6">
      <w:r>
        <w:rPr>
          <w:noProof/>
          <w:lang w:eastAsia="de-DE"/>
        </w:rPr>
        <w:drawing>
          <wp:inline distT="0" distB="0" distL="0" distR="0" wp14:anchorId="5CCAA32A" wp14:editId="64E26EE7">
            <wp:extent cx="3810000" cy="2143125"/>
            <wp:effectExtent l="0" t="0" r="0" b="9525"/>
            <wp:docPr id="54" name="Grafik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3E6" w:rsidRDefault="009123E6"/>
    <w:p w:rsidR="009123E6" w:rsidRDefault="00F45B84">
      <w:r>
        <w:t>12</w:t>
      </w:r>
    </w:p>
    <w:p w:rsidR="00F45B84" w:rsidRDefault="00F45B84">
      <w:r>
        <w:rPr>
          <w:noProof/>
          <w:lang w:eastAsia="de-DE"/>
        </w:rPr>
        <w:lastRenderedPageBreak/>
        <w:drawing>
          <wp:inline distT="0" distB="0" distL="0" distR="0" wp14:anchorId="7570515B" wp14:editId="70EE0039">
            <wp:extent cx="3524250" cy="3495675"/>
            <wp:effectExtent l="0" t="0" r="0" b="9525"/>
            <wp:docPr id="55" name="Grafik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84" w:rsidRDefault="00F45B84">
      <w:r>
        <w:t>13</w:t>
      </w:r>
    </w:p>
    <w:p w:rsidR="00F45B84" w:rsidRDefault="00F45B84">
      <w:r>
        <w:rPr>
          <w:noProof/>
          <w:lang w:eastAsia="de-DE"/>
        </w:rPr>
        <w:drawing>
          <wp:inline distT="0" distB="0" distL="0" distR="0" wp14:anchorId="7C005CA8" wp14:editId="34EF87B4">
            <wp:extent cx="3905250" cy="4314825"/>
            <wp:effectExtent l="0" t="0" r="0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84" w:rsidRDefault="00F45B84">
      <w:r>
        <w:t>14</w:t>
      </w:r>
    </w:p>
    <w:p w:rsidR="009123E6" w:rsidRDefault="009123E6">
      <w:r>
        <w:rPr>
          <w:noProof/>
          <w:lang w:eastAsia="de-DE"/>
        </w:rPr>
        <w:lastRenderedPageBreak/>
        <w:drawing>
          <wp:inline distT="0" distB="0" distL="0" distR="0" wp14:anchorId="578CE1F6" wp14:editId="1CBBEC9B">
            <wp:extent cx="5438775" cy="5505450"/>
            <wp:effectExtent l="0" t="0" r="952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84" w:rsidRDefault="00F45B84">
      <w:r>
        <w:t>15</w:t>
      </w:r>
    </w:p>
    <w:p w:rsidR="00F45B84" w:rsidRDefault="009123E6">
      <w:r>
        <w:rPr>
          <w:noProof/>
          <w:lang w:eastAsia="de-DE"/>
        </w:rPr>
        <w:lastRenderedPageBreak/>
        <w:drawing>
          <wp:inline distT="0" distB="0" distL="0" distR="0" wp14:anchorId="1F908EAB" wp14:editId="761AD1F7">
            <wp:extent cx="5760720" cy="3611880"/>
            <wp:effectExtent l="0" t="0" r="0" b="762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3E6" w:rsidRDefault="009123E6"/>
    <w:sectPr w:rsidR="009123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E33"/>
    <w:rsid w:val="0013639F"/>
    <w:rsid w:val="0027455A"/>
    <w:rsid w:val="004134E6"/>
    <w:rsid w:val="005E2A72"/>
    <w:rsid w:val="00673504"/>
    <w:rsid w:val="009123E6"/>
    <w:rsid w:val="00C8083D"/>
    <w:rsid w:val="00D56E68"/>
    <w:rsid w:val="00E75E33"/>
    <w:rsid w:val="00F4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833B0E-03CE-44CA-AD1A-FAC09323F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45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2745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345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Schueler Account</dc:creator>
  <cp:keywords/>
  <dc:description/>
  <cp:lastModifiedBy>Schueler Account</cp:lastModifiedBy>
  <cp:revision>6</cp:revision>
  <dcterms:created xsi:type="dcterms:W3CDTF">2017-05-17T08:52:00Z</dcterms:created>
  <dcterms:modified xsi:type="dcterms:W3CDTF">2017-05-18T06:01:00Z</dcterms:modified>
</cp:coreProperties>
</file>