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BA195C2" w14:textId="77777777" w:rsidR="0026306A" w:rsidRPr="0026306A" w:rsidRDefault="0026306A" w:rsidP="0026306A">
      <w:pPr>
        <w:pStyle w:val="ListParagraph"/>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Stocks Administration</w:t>
      </w:r>
    </w:p>
    <w:p w14:paraId="30FB237F"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Receives deliveries</w:t>
      </w:r>
    </w:p>
    <w:p w14:paraId="2D8D936F" w14:textId="77777777" w:rsidR="0026306A" w:rsidRPr="0026306A" w:rsidRDefault="0026306A" w:rsidP="0026306A">
      <w:pPr>
        <w:numPr>
          <w:ilvl w:val="0"/>
          <w:numId w:val="40"/>
        </w:numPr>
        <w:spacing w:line="240" w:lineRule="auto"/>
        <w:ind w:right="-241"/>
        <w:jc w:val="both"/>
        <w:rPr>
          <w:rFonts w:cs="Arial"/>
          <w:color w:val="000000" w:themeColor="text1"/>
          <w:sz w:val="22"/>
          <w:szCs w:val="22"/>
        </w:rPr>
      </w:pPr>
      <w:r w:rsidRPr="0026306A">
        <w:rPr>
          <w:rFonts w:cs="Arial"/>
          <w:color w:val="000000" w:themeColor="text1"/>
          <w:sz w:val="22"/>
          <w:szCs w:val="22"/>
        </w:rPr>
        <w:t xml:space="preserve"> Transfers stocks from back-up to selling area, using First In – First Out (FIFO) procedure</w:t>
      </w:r>
    </w:p>
    <w:p w14:paraId="2B5DCA10"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Arranges stocks according to planogram and SBM (Standard Booking Mix)</w:t>
      </w:r>
    </w:p>
    <w:p w14:paraId="481D9F41"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Removes damage stocks from display area</w:t>
      </w:r>
    </w:p>
    <w:p w14:paraId="3373597B"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Keeps inventory of stocks including back-up</w:t>
      </w:r>
    </w:p>
    <w:p w14:paraId="6B3C877E" w14:textId="77777777" w:rsidR="0026306A" w:rsidRPr="0026306A" w:rsidRDefault="0026306A" w:rsidP="0026306A">
      <w:pPr>
        <w:numPr>
          <w:ilvl w:val="0"/>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 Books orders following prescribed SBM for the account</w:t>
      </w:r>
    </w:p>
    <w:p w14:paraId="0C26D560" w14:textId="77777777" w:rsidR="0026306A" w:rsidRPr="0026306A" w:rsidRDefault="0026306A" w:rsidP="0026306A">
      <w:pPr>
        <w:numPr>
          <w:ilvl w:val="1"/>
          <w:numId w:val="40"/>
        </w:numPr>
        <w:spacing w:line="240" w:lineRule="auto"/>
        <w:ind w:right="-151"/>
        <w:jc w:val="both"/>
        <w:rPr>
          <w:rFonts w:cs="Arial"/>
          <w:color w:val="000000" w:themeColor="text1"/>
          <w:sz w:val="22"/>
          <w:szCs w:val="22"/>
        </w:rPr>
      </w:pPr>
      <w:r w:rsidRPr="0026306A">
        <w:rPr>
          <w:rFonts w:cs="Arial"/>
          <w:color w:val="000000" w:themeColor="text1"/>
          <w:sz w:val="22"/>
          <w:szCs w:val="22"/>
        </w:rPr>
        <w:t>SBM dictates the right combination of all Selecta products (i.e. variants, and pack sizes) for a particular account, *given the space allocated for Selecta product lines</w:t>
      </w:r>
    </w:p>
    <w:p w14:paraId="48D48D3B" w14:textId="77777777" w:rsidR="0026306A" w:rsidRPr="0026306A" w:rsidRDefault="0026306A" w:rsidP="0026306A">
      <w:pPr>
        <w:numPr>
          <w:ilvl w:val="1"/>
          <w:numId w:val="40"/>
        </w:numPr>
        <w:spacing w:line="240" w:lineRule="auto"/>
        <w:jc w:val="both"/>
        <w:rPr>
          <w:rFonts w:cs="Arial"/>
          <w:color w:val="000000" w:themeColor="text1"/>
          <w:sz w:val="22"/>
          <w:szCs w:val="22"/>
        </w:rPr>
      </w:pPr>
      <w:r w:rsidRPr="0026306A">
        <w:rPr>
          <w:rFonts w:cs="Arial"/>
          <w:color w:val="000000" w:themeColor="text1"/>
          <w:sz w:val="22"/>
          <w:szCs w:val="22"/>
        </w:rPr>
        <w:t xml:space="preserve">It is best to remember the top 10 brands in following the SBM. </w:t>
      </w:r>
    </w:p>
    <w:p w14:paraId="2E9DE0FE" w14:textId="3932C5E1" w:rsidR="0026306A" w:rsidRPr="0026306A" w:rsidRDefault="0026306A" w:rsidP="0026306A">
      <w:pPr>
        <w:numPr>
          <w:ilvl w:val="1"/>
          <w:numId w:val="40"/>
        </w:numPr>
        <w:spacing w:line="240" w:lineRule="auto"/>
        <w:jc w:val="both"/>
        <w:rPr>
          <w:rFonts w:cs="Arial"/>
          <w:color w:val="000000" w:themeColor="text1"/>
          <w:sz w:val="22"/>
          <w:szCs w:val="22"/>
        </w:rPr>
      </w:pPr>
      <w:r w:rsidRPr="0026306A">
        <w:rPr>
          <w:rFonts w:cs="Arial"/>
          <w:color w:val="000000" w:themeColor="text1"/>
          <w:sz w:val="22"/>
          <w:szCs w:val="22"/>
        </w:rPr>
        <w:lastRenderedPageBreak/>
        <w:t xml:space="preserve">Remember to allocate MORE FACINGS to these products.  </w:t>
      </w:r>
    </w:p>
    <w:p w14:paraId="79CD4670" w14:textId="77777777" w:rsidR="0026306A" w:rsidRPr="0026306A" w:rsidRDefault="0026306A" w:rsidP="0026306A">
      <w:pPr>
        <w:pStyle w:val="ListParagraph"/>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Builds and maintain trade &amp; consumer relationship</w:t>
      </w:r>
    </w:p>
    <w:p w14:paraId="5314328B"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t xml:space="preserve">Basic product knowledge to assist the customer in choosing their </w:t>
      </w:r>
      <w:proofErr w:type="spellStart"/>
      <w:r w:rsidRPr="0026306A">
        <w:rPr>
          <w:rFonts w:cs="Arial"/>
          <w:color w:val="000000" w:themeColor="text1"/>
          <w:sz w:val="22"/>
          <w:szCs w:val="22"/>
        </w:rPr>
        <w:t>favorite</w:t>
      </w:r>
      <w:proofErr w:type="spellEnd"/>
      <w:r w:rsidRPr="0026306A">
        <w:rPr>
          <w:rFonts w:cs="Arial"/>
          <w:color w:val="000000" w:themeColor="text1"/>
          <w:sz w:val="22"/>
          <w:szCs w:val="22"/>
        </w:rPr>
        <w:t xml:space="preserve"> variant</w:t>
      </w:r>
    </w:p>
    <w:p w14:paraId="48E3E213"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t>Constructive response to consumer inquiries</w:t>
      </w:r>
    </w:p>
    <w:p w14:paraId="6964DC19" w14:textId="77777777" w:rsidR="0026306A" w:rsidRPr="0026306A" w:rsidRDefault="0026306A" w:rsidP="0026306A">
      <w:pPr>
        <w:numPr>
          <w:ilvl w:val="1"/>
          <w:numId w:val="27"/>
        </w:numPr>
        <w:spacing w:line="240" w:lineRule="auto"/>
        <w:jc w:val="both"/>
        <w:rPr>
          <w:rFonts w:cs="Arial"/>
          <w:color w:val="000000" w:themeColor="text1"/>
          <w:sz w:val="22"/>
          <w:szCs w:val="22"/>
        </w:rPr>
      </w:pPr>
      <w:r w:rsidRPr="0026306A">
        <w:rPr>
          <w:rFonts w:cs="Arial"/>
          <w:color w:val="000000" w:themeColor="text1"/>
          <w:sz w:val="22"/>
          <w:szCs w:val="22"/>
        </w:rPr>
        <w:t>Healthy working relationship with the store owner/personnel</w:t>
      </w:r>
    </w:p>
    <w:p w14:paraId="5D5CAC2F"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Handles in-store merchandising</w:t>
      </w:r>
    </w:p>
    <w:p w14:paraId="47465FA4"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Proper placement of updated merchandising materials</w:t>
      </w:r>
    </w:p>
    <w:p w14:paraId="71CFE4E0"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Correct pricing</w:t>
      </w:r>
    </w:p>
    <w:p w14:paraId="4F8C5E75" w14:textId="77777777" w:rsidR="0026306A" w:rsidRPr="0026306A" w:rsidRDefault="0026306A" w:rsidP="0026306A">
      <w:pPr>
        <w:numPr>
          <w:ilvl w:val="1"/>
          <w:numId w:val="42"/>
        </w:numPr>
        <w:spacing w:line="240" w:lineRule="auto"/>
        <w:jc w:val="both"/>
        <w:rPr>
          <w:rFonts w:cs="Arial"/>
          <w:color w:val="000000" w:themeColor="text1"/>
          <w:sz w:val="22"/>
          <w:szCs w:val="22"/>
        </w:rPr>
      </w:pPr>
      <w:r w:rsidRPr="0026306A">
        <w:rPr>
          <w:rFonts w:cs="Arial"/>
          <w:color w:val="000000" w:themeColor="text1"/>
          <w:sz w:val="22"/>
          <w:szCs w:val="22"/>
        </w:rPr>
        <w:t>Maintains attractive and dominant merchandising</w:t>
      </w:r>
    </w:p>
    <w:p w14:paraId="57109CB9"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Suggests creative ways to merchandise the store</w:t>
      </w:r>
    </w:p>
    <w:p w14:paraId="33594677" w14:textId="77777777" w:rsidR="0026306A" w:rsidRPr="0026306A" w:rsidRDefault="0026306A" w:rsidP="0026306A">
      <w:pPr>
        <w:numPr>
          <w:ilvl w:val="1"/>
          <w:numId w:val="43"/>
        </w:numPr>
        <w:spacing w:line="240" w:lineRule="auto"/>
        <w:jc w:val="both"/>
        <w:rPr>
          <w:rFonts w:cs="Arial"/>
          <w:color w:val="000000" w:themeColor="text1"/>
          <w:sz w:val="22"/>
          <w:szCs w:val="22"/>
        </w:rPr>
      </w:pPr>
      <w:r w:rsidRPr="0026306A">
        <w:rPr>
          <w:rFonts w:cs="Arial"/>
          <w:color w:val="000000" w:themeColor="text1"/>
          <w:sz w:val="22"/>
          <w:szCs w:val="22"/>
        </w:rPr>
        <w:t>POS or point of sale materials directs the customers to our display shelf inside the store.</w:t>
      </w:r>
    </w:p>
    <w:p w14:paraId="02F1143B" w14:textId="77777777" w:rsidR="0026306A" w:rsidRPr="0026306A" w:rsidRDefault="0026306A" w:rsidP="0026306A">
      <w:pPr>
        <w:numPr>
          <w:ilvl w:val="1"/>
          <w:numId w:val="43"/>
        </w:numPr>
        <w:spacing w:line="240" w:lineRule="auto"/>
        <w:jc w:val="both"/>
        <w:rPr>
          <w:rFonts w:cs="Arial"/>
          <w:color w:val="000000" w:themeColor="text1"/>
          <w:sz w:val="22"/>
          <w:szCs w:val="22"/>
        </w:rPr>
      </w:pPr>
      <w:r w:rsidRPr="0026306A">
        <w:rPr>
          <w:rFonts w:cs="Arial"/>
          <w:color w:val="000000" w:themeColor="text1"/>
          <w:sz w:val="22"/>
          <w:szCs w:val="22"/>
        </w:rPr>
        <w:t>It helps announce new Selecta product innovations, which are already available in the market.</w:t>
      </w:r>
    </w:p>
    <w:p w14:paraId="75A1DC78" w14:textId="77777777" w:rsidR="0026306A" w:rsidRPr="0026306A" w:rsidRDefault="0026306A" w:rsidP="0026306A">
      <w:pPr>
        <w:numPr>
          <w:ilvl w:val="0"/>
          <w:numId w:val="27"/>
        </w:numPr>
        <w:spacing w:line="240" w:lineRule="auto"/>
        <w:jc w:val="both"/>
        <w:rPr>
          <w:rFonts w:cs="Arial"/>
          <w:color w:val="000000" w:themeColor="text1"/>
          <w:sz w:val="22"/>
          <w:szCs w:val="22"/>
        </w:rPr>
      </w:pPr>
      <w:r w:rsidRPr="0026306A">
        <w:rPr>
          <w:rFonts w:cs="Arial"/>
          <w:color w:val="000000" w:themeColor="text1"/>
          <w:sz w:val="22"/>
          <w:szCs w:val="22"/>
        </w:rPr>
        <w:t>Generation of Reports</w:t>
      </w:r>
    </w:p>
    <w:p w14:paraId="5D93DAE9" w14:textId="104594E1" w:rsidR="0026306A" w:rsidRPr="0026306A" w:rsidRDefault="0026306A" w:rsidP="0026306A">
      <w:pPr>
        <w:numPr>
          <w:ilvl w:val="1"/>
          <w:numId w:val="44"/>
        </w:numPr>
        <w:tabs>
          <w:tab w:val="left" w:pos="2160"/>
        </w:tabs>
        <w:spacing w:line="240" w:lineRule="auto"/>
        <w:jc w:val="both"/>
        <w:rPr>
          <w:rFonts w:cs="Arial"/>
          <w:color w:val="000000" w:themeColor="text1"/>
          <w:sz w:val="22"/>
          <w:szCs w:val="22"/>
        </w:rPr>
      </w:pPr>
      <w:r w:rsidRPr="0026306A">
        <w:rPr>
          <w:rFonts w:cs="Arial"/>
          <w:color w:val="000000" w:themeColor="text1"/>
          <w:sz w:val="22"/>
          <w:szCs w:val="22"/>
        </w:rPr>
        <w:t>Ensures accurate reporting of stocks inventory.</w:t>
      </w:r>
    </w:p>
    <w:p w14:paraId="0C41FC08" w14:textId="56FE5BAA" w:rsidR="0026306A" w:rsidRPr="0026306A" w:rsidRDefault="0026306A" w:rsidP="0026306A">
      <w:pPr>
        <w:numPr>
          <w:ilvl w:val="1"/>
          <w:numId w:val="44"/>
        </w:numPr>
        <w:spacing w:line="240" w:lineRule="auto"/>
        <w:jc w:val="both"/>
        <w:rPr>
          <w:rFonts w:cs="Arial"/>
          <w:color w:val="000000" w:themeColor="text1"/>
          <w:sz w:val="22"/>
          <w:szCs w:val="22"/>
        </w:rPr>
      </w:pPr>
      <w:r w:rsidRPr="0026306A">
        <w:rPr>
          <w:rFonts w:cs="Arial"/>
          <w:color w:val="000000" w:themeColor="text1"/>
          <w:sz w:val="22"/>
          <w:szCs w:val="22"/>
        </w:rPr>
        <w:t>Accomplishes and submits reports on agreed deadlines.</w:t>
      </w:r>
    </w:p>
    <w:p w14:paraId="0BC872B1" w14:textId="20A3BFF6" w:rsidR="0007191B" w:rsidRPr="0026306A" w:rsidRDefault="0026306A" w:rsidP="0026306A">
      <w:pPr>
        <w:numPr>
          <w:ilvl w:val="1"/>
          <w:numId w:val="44"/>
        </w:numPr>
        <w:spacing w:line="240" w:lineRule="auto"/>
        <w:jc w:val="both"/>
        <w:rPr>
          <w:rFonts w:cs="Arial"/>
          <w:color w:val="000000" w:themeColor="text1"/>
          <w:sz w:val="22"/>
          <w:szCs w:val="22"/>
        </w:rPr>
      </w:pPr>
      <w:r w:rsidRPr="0026306A">
        <w:rPr>
          <w:rFonts w:cs="Arial"/>
          <w:color w:val="000000" w:themeColor="text1"/>
          <w:sz w:val="22"/>
          <w:szCs w:val="22"/>
        </w:rPr>
        <w:t>Immediately reports competitive activities.</w:t>
      </w:r>
    </w:p>
    <w:p w14:paraId="6E9876A2" w14:textId="0BCF0CD2" w:rsidR="006E5442" w:rsidRPr="00690087" w:rsidRDefault="006E5442" w:rsidP="00690087">
      <w:pPr>
        <w:pStyle w:val="ListParagraph"/>
        <w:spacing w:after="200"/>
        <w:ind w:left="1080"/>
        <w:rPr>
          <w:rFonts w:asciiTheme="majorHAnsi" w:hAnsiTheme="majorHAnsi" w:cstheme="majorHAnsi"/>
          <w:sz w:val="22"/>
          <w:szCs w:val="22"/>
        </w:rPr>
      </w:pPr>
    </w:p>
    <w:p w14:paraId="79E19B74" w14:textId="0D0E524B"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86D3296" w:rsidR="001272B5" w:rsidRPr="00DD1A57" w:rsidRDefault="0026306A"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0680CCF5">
            <wp:simplePos x="0" y="0"/>
            <wp:positionH relativeFrom="column">
              <wp:posOffset>-314325</wp:posOffset>
            </wp:positionH>
            <wp:positionV relativeFrom="paragraph">
              <wp:posOffset>102870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90D86" w:rsidRPr="000646CD">
        <w:rPr>
          <w:rFonts w:cs="Arial"/>
          <w:b/>
          <w:bCs/>
          <w:sz w:val="22"/>
          <w:szCs w:val="22"/>
        </w:rPr>
        <w:t>${Value</w:t>
      </w:r>
      <w:r w:rsidR="00090D86">
        <w:rPr>
          <w:rFonts w:cs="Arial"/>
          <w:b/>
          <w:bCs/>
          <w:sz w:val="22"/>
          <w:szCs w:val="22"/>
        </w:rPr>
        <w:t>7</w:t>
      </w:r>
      <w:r w:rsidR="00090D86"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C3BB3F3"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26306A" w:rsidRPr="0026306A">
        <w:rPr>
          <w:rFonts w:eastAsia="MS Mincho" w:cs="Arial"/>
          <w:color w:val="000000" w:themeColor="text1"/>
          <w:spacing w:val="-3"/>
          <w:sz w:val="22"/>
          <w:szCs w:val="22"/>
          <w:lang w:val="en-US"/>
        </w:rPr>
        <w:t>Employee will commence to perform the services of a</w:t>
      </w:r>
      <w:r w:rsidR="0026306A" w:rsidRPr="0026306A">
        <w:rPr>
          <w:rFonts w:cs="Arial"/>
          <w:color w:val="000000" w:themeColor="text1"/>
          <w:sz w:val="22"/>
          <w:szCs w:val="22"/>
        </w:rPr>
        <w:t xml:space="preserve"> </w:t>
      </w:r>
      <w:r w:rsidR="0026306A" w:rsidRPr="0026306A">
        <w:rPr>
          <w:rFonts w:cs="Arial"/>
          <w:b/>
          <w:bCs/>
          <w:sz w:val="22"/>
        </w:rPr>
        <w:t>${Value6}</w:t>
      </w:r>
      <w:r w:rsidR="0026306A" w:rsidRPr="0026306A">
        <w:rPr>
          <w:rFonts w:cs="Arial"/>
          <w:b/>
          <w:color w:val="000000" w:themeColor="text1"/>
          <w:sz w:val="22"/>
          <w:szCs w:val="22"/>
        </w:rPr>
        <w:t xml:space="preserve"> </w:t>
      </w:r>
      <w:r w:rsidR="0026306A" w:rsidRPr="0026306A">
        <w:rPr>
          <w:rFonts w:eastAsia="MS Mincho" w:cs="Arial"/>
          <w:color w:val="000000" w:themeColor="text1"/>
          <w:spacing w:val="-3"/>
          <w:sz w:val="22"/>
          <w:szCs w:val="22"/>
          <w:lang w:val="en-US"/>
        </w:rPr>
        <w:t xml:space="preserve">from </w:t>
      </w:r>
      <w:r w:rsidR="0026306A" w:rsidRPr="0026306A">
        <w:rPr>
          <w:rFonts w:cs="Arial"/>
          <w:b/>
          <w:bCs/>
          <w:sz w:val="22"/>
        </w:rPr>
        <w:t>${Value8}</w:t>
      </w:r>
      <w:r w:rsidR="0026306A" w:rsidRPr="0026306A">
        <w:rPr>
          <w:rFonts w:eastAsia="MS Mincho" w:cs="Arial"/>
          <w:b/>
          <w:color w:val="000000" w:themeColor="text1"/>
          <w:spacing w:val="-3"/>
          <w:sz w:val="22"/>
          <w:szCs w:val="22"/>
          <w:lang w:val="en-US"/>
        </w:rPr>
        <w:t xml:space="preserve"> </w:t>
      </w:r>
      <w:r w:rsidR="0026306A" w:rsidRPr="0026306A">
        <w:rPr>
          <w:rFonts w:eastAsia="MS Mincho" w:cs="Arial"/>
          <w:color w:val="000000" w:themeColor="text1"/>
          <w:spacing w:val="-3"/>
          <w:sz w:val="22"/>
          <w:szCs w:val="22"/>
          <w:lang w:val="en-US"/>
        </w:rPr>
        <w:t>to</w:t>
      </w:r>
      <w:r w:rsidR="0026306A" w:rsidRPr="0026306A">
        <w:rPr>
          <w:rFonts w:eastAsia="MS Mincho" w:cs="Arial"/>
          <w:b/>
          <w:color w:val="000000" w:themeColor="text1"/>
          <w:spacing w:val="-3"/>
          <w:sz w:val="22"/>
          <w:szCs w:val="22"/>
          <w:lang w:val="en-US"/>
        </w:rPr>
        <w:t xml:space="preserve"> </w:t>
      </w:r>
      <w:r w:rsidR="0026306A" w:rsidRPr="0026306A">
        <w:rPr>
          <w:rFonts w:cs="Arial"/>
          <w:b/>
          <w:bCs/>
          <w:sz w:val="22"/>
        </w:rPr>
        <w:t>${Deo9}</w:t>
      </w:r>
      <w:r w:rsidR="0026306A" w:rsidRPr="0026306A">
        <w:rPr>
          <w:rFonts w:eastAsia="MS Mincho" w:cs="Arial"/>
          <w:b/>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3F71160C"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7B23AE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9452D7A"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010CE3">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21F51E99" w14:textId="53A391C6" w:rsidR="0026306A" w:rsidRDefault="0026306A" w:rsidP="0026306A">
      <w:pPr>
        <w:tabs>
          <w:tab w:val="left" w:pos="5387"/>
        </w:tabs>
        <w:jc w:val="both"/>
        <w:rPr>
          <w:rFonts w:cs="Arial"/>
          <w:color w:val="000000" w:themeColor="text1"/>
          <w:szCs w:val="20"/>
          <w:lang w:val="en-PH"/>
        </w:rPr>
      </w:pPr>
    </w:p>
    <w:p w14:paraId="451C29A1" w14:textId="77777777" w:rsidR="0026306A" w:rsidRPr="00C84C3F" w:rsidRDefault="0026306A" w:rsidP="0026306A">
      <w:pPr>
        <w:tabs>
          <w:tab w:val="left" w:pos="5387"/>
        </w:tabs>
        <w:jc w:val="both"/>
        <w:rPr>
          <w:rFonts w:cs="Arial"/>
          <w:color w:val="000000" w:themeColor="text1"/>
          <w:szCs w:val="20"/>
          <w:lang w:val="en-PH"/>
        </w:rPr>
      </w:pPr>
    </w:p>
    <w:p w14:paraId="72C221CD" w14:textId="412BF7D2" w:rsidR="0007191B" w:rsidRPr="0007191B" w:rsidRDefault="0007191B" w:rsidP="0007191B">
      <w:pPr>
        <w:jc w:val="both"/>
        <w:rPr>
          <w:rFonts w:cs="Arial"/>
          <w:color w:val="000000" w:themeColor="text1"/>
          <w:sz w:val="22"/>
          <w:szCs w:val="22"/>
        </w:rPr>
      </w:pPr>
    </w:p>
    <w:p w14:paraId="1C97A425" w14:textId="77777777" w:rsidR="0007191B" w:rsidRPr="0007191B" w:rsidRDefault="0007191B" w:rsidP="0007191B">
      <w:pPr>
        <w:jc w:val="center"/>
        <w:rPr>
          <w:rFonts w:cs="Arial"/>
          <w:b/>
          <w:color w:val="000000" w:themeColor="text1"/>
          <w:sz w:val="22"/>
          <w:szCs w:val="22"/>
          <w:u w:val="single"/>
        </w:rPr>
      </w:pPr>
      <w:r w:rsidRPr="0007191B">
        <w:rPr>
          <w:rFonts w:cs="Arial"/>
          <w:b/>
          <w:color w:val="000000" w:themeColor="text1"/>
          <w:sz w:val="22"/>
          <w:szCs w:val="22"/>
          <w:u w:val="single"/>
        </w:rPr>
        <w:t>MERCHANDISER’S BEHAVIORAL CLAUSE</w:t>
      </w:r>
    </w:p>
    <w:p w14:paraId="0080DDDC" w14:textId="4D9E20CF" w:rsidR="0007191B" w:rsidRPr="0007191B" w:rsidRDefault="0007191B" w:rsidP="0007191B">
      <w:pPr>
        <w:jc w:val="center"/>
        <w:rPr>
          <w:rFonts w:cs="Arial"/>
          <w:b/>
          <w:color w:val="000000" w:themeColor="text1"/>
          <w:sz w:val="22"/>
          <w:szCs w:val="22"/>
          <w:u w:val="single"/>
        </w:rPr>
      </w:pPr>
    </w:p>
    <w:p w14:paraId="6ACC0029" w14:textId="066DB7EA"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and obey all legitimate instructions and directions of his his/her immediate superior</w:t>
      </w:r>
    </w:p>
    <w:p w14:paraId="2F2F0A6D" w14:textId="6EAE2A6C"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accomplish and submit all mandatory reports on time</w:t>
      </w:r>
    </w:p>
    <w:p w14:paraId="3AAFBB69" w14:textId="74E7A0A4"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treat all staff, clients, partners/dealers/stores with respect all the time</w:t>
      </w:r>
    </w:p>
    <w:p w14:paraId="02B56D63" w14:textId="564E61D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follow all rules and policies partners/dealer/stores</w:t>
      </w:r>
    </w:p>
    <w:p w14:paraId="053211F6" w14:textId="77777777"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attend all mandatory meetings dictated by Agency</w:t>
      </w:r>
    </w:p>
    <w:p w14:paraId="6CE7B72D" w14:textId="73C865B8"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be on time for work</w:t>
      </w:r>
    </w:p>
    <w:p w14:paraId="106B1BA6" w14:textId="75F7D69E"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liquidate expenses on time</w:t>
      </w:r>
    </w:p>
    <w:p w14:paraId="78105FA1" w14:textId="130A480D"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To always observe proper grooming at all times</w:t>
      </w:r>
    </w:p>
    <w:p w14:paraId="2731A9C3" w14:textId="6F4BEDE2" w:rsidR="0007191B" w:rsidRPr="0007191B" w:rsidRDefault="0007191B" w:rsidP="0007191B">
      <w:pPr>
        <w:pStyle w:val="ColorfulList-Accent11"/>
        <w:numPr>
          <w:ilvl w:val="0"/>
          <w:numId w:val="34"/>
        </w:numPr>
        <w:jc w:val="both"/>
        <w:rPr>
          <w:rFonts w:ascii="Arial" w:hAnsi="Arial" w:cs="Arial"/>
          <w:sz w:val="22"/>
          <w:szCs w:val="22"/>
        </w:rPr>
      </w:pPr>
      <w:r w:rsidRPr="0007191B">
        <w:rPr>
          <w:rFonts w:ascii="Arial" w:hAnsi="Arial" w:cs="Arial"/>
          <w:sz w:val="22"/>
          <w:szCs w:val="22"/>
        </w:rPr>
        <w:t>No posting of any photographs in any social media account that are confidential and/or will jeopardize the integrity of the Brand, Client and/or the agency.</w:t>
      </w:r>
    </w:p>
    <w:p w14:paraId="374A6480" w14:textId="666F25B2" w:rsidR="0007191B" w:rsidRPr="0007191B" w:rsidRDefault="0007191B" w:rsidP="0007191B">
      <w:pPr>
        <w:pStyle w:val="ColorfulList-Accent11"/>
        <w:jc w:val="both"/>
        <w:rPr>
          <w:rFonts w:ascii="Arial" w:hAnsi="Arial" w:cs="Arial"/>
          <w:sz w:val="22"/>
          <w:szCs w:val="22"/>
        </w:rPr>
      </w:pPr>
    </w:p>
    <w:p w14:paraId="3BFE40FE" w14:textId="57E8F9AC" w:rsidR="0007191B" w:rsidRPr="0007191B" w:rsidRDefault="0007191B" w:rsidP="0007191B">
      <w:pPr>
        <w:pStyle w:val="ColorfulList-Accent11"/>
        <w:jc w:val="both"/>
        <w:rPr>
          <w:rFonts w:ascii="Arial" w:hAnsi="Arial" w:cs="Arial"/>
          <w:sz w:val="22"/>
          <w:szCs w:val="22"/>
        </w:rPr>
      </w:pPr>
    </w:p>
    <w:p w14:paraId="2410167C" w14:textId="099BC68B" w:rsidR="0007191B" w:rsidRPr="0007191B" w:rsidRDefault="0007191B" w:rsidP="0007191B">
      <w:pPr>
        <w:ind w:right="-90"/>
        <w:jc w:val="both"/>
        <w:rPr>
          <w:rFonts w:cs="Arial"/>
          <w:b/>
          <w:sz w:val="22"/>
          <w:szCs w:val="22"/>
        </w:rPr>
      </w:pPr>
    </w:p>
    <w:p w14:paraId="183B4E18" w14:textId="1FBF16E6" w:rsidR="0007191B" w:rsidRPr="0007191B" w:rsidRDefault="0026306A" w:rsidP="0007191B">
      <w:pPr>
        <w:pStyle w:val="NoSpacing"/>
        <w:rPr>
          <w:rFonts w:ascii="Arial" w:hAnsi="Arial" w:cs="Arial"/>
        </w:rPr>
      </w:pPr>
      <w:r>
        <w:rPr>
          <w:rFonts w:ascii="Arial Narrow" w:hAnsi="Arial Narrow"/>
          <w:b/>
          <w:noProof/>
          <w:u w:val="single"/>
        </w:rPr>
        <w:drawing>
          <wp:anchor distT="0" distB="0" distL="114300" distR="114300" simplePos="0" relativeHeight="251659264" behindDoc="0" locked="0" layoutInCell="1" allowOverlap="1" wp14:anchorId="58B2ABED" wp14:editId="43703DCC">
            <wp:simplePos x="0" y="0"/>
            <wp:positionH relativeFrom="column">
              <wp:posOffset>-266700</wp:posOffset>
            </wp:positionH>
            <wp:positionV relativeFrom="paragraph">
              <wp:posOffset>168275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7191B" w:rsidRPr="0007191B">
        <w:rPr>
          <w:rFonts w:ascii="Arial" w:hAnsi="Arial" w:cs="Arial"/>
        </w:rPr>
        <w:tab/>
      </w:r>
    </w:p>
    <w:p w14:paraId="362FA74A" w14:textId="3ECF0059" w:rsidR="0007191B" w:rsidRPr="0007191B" w:rsidRDefault="0007191B" w:rsidP="0007191B">
      <w:pPr>
        <w:pStyle w:val="ListParagraph"/>
        <w:ind w:left="0" w:right="-180"/>
        <w:jc w:val="center"/>
        <w:rPr>
          <w:rStyle w:val="Normal1"/>
          <w:rFonts w:cs="Arial"/>
          <w:b/>
          <w:sz w:val="22"/>
          <w:szCs w:val="22"/>
          <w:u w:val="single"/>
        </w:rPr>
      </w:pPr>
      <w:r w:rsidRPr="0007191B">
        <w:rPr>
          <w:rStyle w:val="Normal1"/>
          <w:rFonts w:cs="Arial"/>
          <w:b/>
          <w:sz w:val="22"/>
          <w:szCs w:val="22"/>
          <w:u w:val="single"/>
        </w:rPr>
        <w:t>MERCHANDISER’S KPI</w:t>
      </w:r>
    </w:p>
    <w:p w14:paraId="5D31A10A" w14:textId="5448CC2E" w:rsidR="0007191B" w:rsidRPr="0007191B" w:rsidRDefault="0007191B" w:rsidP="0007191B">
      <w:pPr>
        <w:pStyle w:val="ListParagraph"/>
        <w:ind w:left="0" w:right="-180"/>
        <w:jc w:val="both"/>
        <w:rPr>
          <w:rStyle w:val="Normal1"/>
          <w:rFonts w:cs="Arial"/>
          <w:b/>
          <w:sz w:val="22"/>
          <w:szCs w:val="22"/>
        </w:rPr>
      </w:pPr>
    </w:p>
    <w:p w14:paraId="53FBF0B2" w14:textId="773FA428"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Brilliant Execution Key Result Areas/Perfect Store (6P's - </w:t>
      </w:r>
      <w:proofErr w:type="spellStart"/>
      <w:proofErr w:type="gramStart"/>
      <w:r w:rsidRPr="0007191B">
        <w:rPr>
          <w:rFonts w:cs="Arial"/>
          <w:sz w:val="22"/>
          <w:szCs w:val="22"/>
        </w:rPr>
        <w:t>Product,Pack</w:t>
      </w:r>
      <w:proofErr w:type="gramEnd"/>
      <w:r w:rsidRPr="0007191B">
        <w:rPr>
          <w:rFonts w:cs="Arial"/>
          <w:sz w:val="22"/>
          <w:szCs w:val="22"/>
        </w:rPr>
        <w:t>,Price,Place,Promotion,Proposition</w:t>
      </w:r>
      <w:proofErr w:type="spellEnd"/>
      <w:r w:rsidRPr="0007191B">
        <w:rPr>
          <w:rFonts w:cs="Arial"/>
          <w:sz w:val="22"/>
          <w:szCs w:val="22"/>
        </w:rPr>
        <w:t>)</w:t>
      </w:r>
    </w:p>
    <w:p w14:paraId="034DC45E"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 xml:space="preserve">Maintains correct and good housekeeping of products on shelves and in the warehouse. </w:t>
      </w:r>
    </w:p>
    <w:p w14:paraId="59730C9C"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Implements set guidelines such as planogram, SOS, Shelf Standard, Promo, Price &amp; Proposition whenever and wherever possible.</w:t>
      </w:r>
    </w:p>
    <w:p w14:paraId="2DB79AEF"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No near expiry/expired products on shelves.</w:t>
      </w:r>
    </w:p>
    <w:p w14:paraId="77BFA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Bad orders/Trade returns equal or less than the acceptable volume required by Client.</w:t>
      </w:r>
    </w:p>
    <w:p w14:paraId="0D825094"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Practices FIFO system.</w:t>
      </w:r>
    </w:p>
    <w:p w14:paraId="5B59FCA1"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Ensures clean, current POP materials in store.</w:t>
      </w:r>
    </w:p>
    <w:p w14:paraId="263D958A"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Submits all reports requirements accurately, on time and in full (NAU Merchandising, OSA, Competitive, Consumer Complaints, price survey, etc.)</w:t>
      </w:r>
    </w:p>
    <w:p w14:paraId="239E9BF0"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Works effectively and able to budget time even with minimal supervision.</w:t>
      </w:r>
    </w:p>
    <w:p w14:paraId="16D100A2"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Volume and quality of tasks/goals were met.</w:t>
      </w:r>
    </w:p>
    <w:p w14:paraId="6B121466" w14:textId="77777777" w:rsidR="0007191B" w:rsidRPr="0007191B" w:rsidRDefault="0007191B" w:rsidP="0007191B">
      <w:pPr>
        <w:pStyle w:val="ListParagraph"/>
        <w:numPr>
          <w:ilvl w:val="0"/>
          <w:numId w:val="46"/>
        </w:numPr>
        <w:rPr>
          <w:rFonts w:cs="Arial"/>
          <w:sz w:val="22"/>
          <w:szCs w:val="22"/>
        </w:rPr>
      </w:pPr>
      <w:r w:rsidRPr="0007191B">
        <w:rPr>
          <w:rFonts w:cs="Arial"/>
          <w:sz w:val="22"/>
          <w:szCs w:val="22"/>
        </w:rPr>
        <w:t>Posted OSA daily compliance report</w:t>
      </w:r>
    </w:p>
    <w:p w14:paraId="2FA58D2F"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Complied with all requirements, policies and procedures of PCN, assigned store/s and clients.</w:t>
      </w:r>
    </w:p>
    <w:p w14:paraId="7D260EE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on time.</w:t>
      </w:r>
    </w:p>
    <w:p w14:paraId="3817858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Attended work, meetings, cascades regularly. (no absence)</w:t>
      </w:r>
    </w:p>
    <w:p w14:paraId="796B119D"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Maintains harmonious relationship with co-workers, clients, consumers, and superiors.</w:t>
      </w:r>
    </w:p>
    <w:p w14:paraId="1B8FB85C"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Abides by the non-disclosure clause agreement of confidential cascades, promo materials and the like.</w:t>
      </w:r>
    </w:p>
    <w:p w14:paraId="73A072D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Has the initiative and resourcefulness to do things that will lead to brilliant execution: (ex. Negotiating for free space or increase in facings, working at home or in transit to submit reports, etc).</w:t>
      </w:r>
    </w:p>
    <w:p w14:paraId="6D63997E"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sound decision making skills and come up with solutions to problems.</w:t>
      </w:r>
    </w:p>
    <w:p w14:paraId="210477E1"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Shows leadership qualities and has the potential to be a leader.</w:t>
      </w:r>
    </w:p>
    <w:p w14:paraId="4377A504"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Exhibited ability to work in any given circumstance or pressure. (Nakakapagtrabaho kahit saan, kahit ano'ng pangyayari at kahit anong bigat)</w:t>
      </w:r>
    </w:p>
    <w:p w14:paraId="60025FB8" w14:textId="77777777" w:rsidR="0007191B" w:rsidRPr="0007191B" w:rsidRDefault="0007191B" w:rsidP="0007191B">
      <w:pPr>
        <w:pStyle w:val="ListParagraph"/>
        <w:numPr>
          <w:ilvl w:val="0"/>
          <w:numId w:val="46"/>
        </w:numPr>
        <w:rPr>
          <w:rFonts w:cs="Arial"/>
          <w:sz w:val="22"/>
          <w:szCs w:val="22"/>
        </w:rPr>
      </w:pPr>
      <w:r w:rsidRPr="0007191B">
        <w:rPr>
          <w:rFonts w:cs="Arial"/>
          <w:color w:val="000000"/>
          <w:sz w:val="22"/>
          <w:szCs w:val="22"/>
          <w:lang w:val="fil-PH" w:eastAsia="fil-PH"/>
        </w:rPr>
        <w:t>Always well groomed and has a cheerful disposition.</w:t>
      </w:r>
    </w:p>
    <w:p w14:paraId="561F0ACE" w14:textId="77777777" w:rsidR="0007191B" w:rsidRDefault="0007191B" w:rsidP="0007191B"/>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925D5" w14:textId="77777777" w:rsidR="002032D0" w:rsidRDefault="002032D0">
      <w:r>
        <w:separator/>
      </w:r>
    </w:p>
  </w:endnote>
  <w:endnote w:type="continuationSeparator" w:id="0">
    <w:p w14:paraId="49FD4B68" w14:textId="77777777" w:rsidR="002032D0" w:rsidRDefault="00203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32604" w14:textId="77777777" w:rsidR="002032D0" w:rsidRDefault="002032D0">
      <w:r>
        <w:separator/>
      </w:r>
    </w:p>
  </w:footnote>
  <w:footnote w:type="continuationSeparator" w:id="0">
    <w:p w14:paraId="36A61150" w14:textId="77777777" w:rsidR="002032D0" w:rsidRDefault="002032D0">
      <w:r>
        <w:separator/>
      </w:r>
    </w:p>
    <w:p w14:paraId="1BF2FC7C" w14:textId="77777777" w:rsidR="002032D0" w:rsidRDefault="002032D0"/>
  </w:footnote>
  <w:footnote w:type="continuationNotice" w:id="1">
    <w:p w14:paraId="78A23511" w14:textId="77777777" w:rsidR="002032D0" w:rsidRDefault="002032D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37"/>
  </w:num>
  <w:num w:numId="10">
    <w:abstractNumId w:val="0"/>
  </w:num>
  <w:num w:numId="11">
    <w:abstractNumId w:val="32"/>
  </w:num>
  <w:num w:numId="12">
    <w:abstractNumId w:val="32"/>
  </w:num>
  <w:num w:numId="13">
    <w:abstractNumId w:val="32"/>
  </w:num>
  <w:num w:numId="14">
    <w:abstractNumId w:val="25"/>
  </w:num>
  <w:num w:numId="15">
    <w:abstractNumId w:val="39"/>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38"/>
  </w:num>
  <w:num w:numId="30">
    <w:abstractNumId w:val="17"/>
  </w:num>
  <w:num w:numId="31">
    <w:abstractNumId w:val="28"/>
  </w:num>
  <w:num w:numId="32">
    <w:abstractNumId w:val="34"/>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6"/>
  </w:num>
  <w:num w:numId="40">
    <w:abstractNumId w:val="30"/>
  </w:num>
  <w:num w:numId="41">
    <w:abstractNumId w:val="6"/>
  </w:num>
  <w:num w:numId="42">
    <w:abstractNumId w:val="15"/>
  </w:num>
  <w:num w:numId="43">
    <w:abstractNumId w:val="33"/>
  </w:num>
  <w:num w:numId="44">
    <w:abstractNumId w:val="22"/>
  </w:num>
  <w:num w:numId="45">
    <w:abstractNumId w:val="2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0CE3"/>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2D0"/>
    <w:rsid w:val="0020383E"/>
    <w:rsid w:val="002129D7"/>
    <w:rsid w:val="00221AAB"/>
    <w:rsid w:val="002314D8"/>
    <w:rsid w:val="00236AC7"/>
    <w:rsid w:val="002547FF"/>
    <w:rsid w:val="002613FE"/>
    <w:rsid w:val="0026306A"/>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47614736-280F-4745-8E2B-7B15EB05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2019-08-02T06:56:00Z</dcterms:created>
  <dcterms:modified xsi:type="dcterms:W3CDTF">2019-08-05T03:16:00Z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