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4F944C9D" w:rsidR="00E72A0F" w:rsidRPr="00E72A0F" w:rsidRDefault="00A03B16" w:rsidP="00E72A0F">
      <w:r>
        <w:rPr>
          <w:rFonts w:ascii="Arial Narrow" w:hAnsi="Arial Narrow"/>
          <w:b/>
          <w:noProof/>
          <w:u w:val="single"/>
          <w:lang w:val="en-US"/>
        </w:rPr>
        <w:drawing>
          <wp:anchor distT="0" distB="0" distL="114300" distR="114300" simplePos="0" relativeHeight="251657216" behindDoc="0" locked="0" layoutInCell="1" allowOverlap="1" wp14:anchorId="0F581A04" wp14:editId="115FB7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EF341FC"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 xml:space="preserve">Supervises assigned area and monitors and coaches Breeze Stain Experts based on agreed standards. </w:t>
      </w:r>
    </w:p>
    <w:p w14:paraId="253707A9"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Prepares and submits permanent journey plan on a monthly basis, does plotted route and reports real time to immediate superior any deviation from the PJP.</w:t>
      </w:r>
    </w:p>
    <w:p w14:paraId="4B2DB131"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Monitors and reports OOS, competitive activities, concerns in stores.</w:t>
      </w:r>
    </w:p>
    <w:p w14:paraId="32F373A0"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Does demo back to their every route.</w:t>
      </w:r>
    </w:p>
    <w:p w14:paraId="40A79E43"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Responsible for achieving 95% target deployment.</w:t>
      </w:r>
    </w:p>
    <w:p w14:paraId="796F41B5"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Evaluates B.S.E performance in store and develops/recommends areas for improvement.</w:t>
      </w:r>
    </w:p>
    <w:p w14:paraId="3C38C6FF"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lastRenderedPageBreak/>
        <w:t xml:space="preserve">Ensures quality B.S.E are deployed in store. </w:t>
      </w:r>
    </w:p>
    <w:p w14:paraId="6937036B"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Drives achievement of area sales target.</w:t>
      </w:r>
    </w:p>
    <w:p w14:paraId="7E8B1774"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Handles operations at store level that involves the B.S.E (ex. Intro, ID, etc).</w:t>
      </w:r>
    </w:p>
    <w:p w14:paraId="390FB973"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Ensures that the Agency and Store policies as well as Clients instructions are being observed by their BESs.</w:t>
      </w:r>
    </w:p>
    <w:p w14:paraId="2B4A3171"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Develops and implements corrective measures for all in-store issues</w:t>
      </w:r>
    </w:p>
    <w:p w14:paraId="58578C86"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Monitors attendance and calls the attention of BSEs who are always absent or tardy.</w:t>
      </w:r>
    </w:p>
    <w:p w14:paraId="31B6CDAB"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Reports and resolves store issues on violations of BSEs Code of Conduct</w:t>
      </w:r>
    </w:p>
    <w:p w14:paraId="4CFCDC8E"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Monitors the 60 days vacancy period</w:t>
      </w:r>
    </w:p>
    <w:p w14:paraId="1BA61FB6"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Build good rapport/relationship with BSEs, clients and store representatives.</w:t>
      </w:r>
    </w:p>
    <w:p w14:paraId="4F1B40B7"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 xml:space="preserve"> Flags potential resignations. </w:t>
      </w:r>
    </w:p>
    <w:p w14:paraId="638E7DC7" w14:textId="77777777" w:rsidR="003252D8" w:rsidRPr="00393037"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Helps resolves issues concerning vacancies.</w:t>
      </w:r>
    </w:p>
    <w:p w14:paraId="6C7C1834" w14:textId="77777777" w:rsidR="003252D8"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 xml:space="preserve">Audits BSEs using PPLUS at least once a week (4x a month). </w:t>
      </w:r>
    </w:p>
    <w:p w14:paraId="6FB965B8" w14:textId="77777777" w:rsidR="003252D8"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 xml:space="preserve">Ensures proper execution of brand activations and gives relevant and productive feedback. </w:t>
      </w:r>
    </w:p>
    <w:p w14:paraId="3680342A" w14:textId="77777777" w:rsidR="003252D8"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 xml:space="preserve">Ensures proper planogram implementation. </w:t>
      </w:r>
    </w:p>
    <w:p w14:paraId="6F5DED85" w14:textId="77777777" w:rsidR="003252D8"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Ensures that products on shelf are not near expire</w:t>
      </w:r>
    </w:p>
    <w:p w14:paraId="016E055A" w14:textId="77777777" w:rsidR="003252D8" w:rsidRDefault="003252D8" w:rsidP="003252D8">
      <w:pPr>
        <w:pStyle w:val="ListParagraph"/>
        <w:numPr>
          <w:ilvl w:val="0"/>
          <w:numId w:val="27"/>
        </w:numPr>
        <w:spacing w:after="200"/>
        <w:rPr>
          <w:rFonts w:asciiTheme="minorHAnsi" w:hAnsiTheme="minorHAnsi" w:cstheme="minorHAnsi"/>
          <w:sz w:val="22"/>
          <w:szCs w:val="22"/>
        </w:rPr>
      </w:pPr>
      <w:r>
        <w:rPr>
          <w:rFonts w:ascii="Arial Narrow" w:hAnsi="Arial Narrow"/>
          <w:b/>
          <w:noProof/>
          <w:u w:val="single"/>
          <w:lang w:val="en-US"/>
        </w:rPr>
        <w:drawing>
          <wp:anchor distT="0" distB="0" distL="114300" distR="114300" simplePos="0" relativeHeight="251659776" behindDoc="0" locked="0" layoutInCell="1" allowOverlap="1" wp14:anchorId="680C6636" wp14:editId="3EBA12A3">
            <wp:simplePos x="0" y="0"/>
            <wp:positionH relativeFrom="column">
              <wp:posOffset>-276225</wp:posOffset>
            </wp:positionH>
            <wp:positionV relativeFrom="paragraph">
              <wp:posOffset>147320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393037">
        <w:rPr>
          <w:rFonts w:asciiTheme="minorHAnsi" w:hAnsiTheme="minorHAnsi" w:cstheme="minorHAnsi"/>
          <w:sz w:val="22"/>
          <w:szCs w:val="22"/>
        </w:rPr>
        <w:t>Ensures that products and testers are clean</w:t>
      </w:r>
    </w:p>
    <w:p w14:paraId="42FCDE1B" w14:textId="312C36B0" w:rsidR="00E72A0F" w:rsidRDefault="003252D8" w:rsidP="003252D8">
      <w:pPr>
        <w:pStyle w:val="ListParagraph"/>
        <w:numPr>
          <w:ilvl w:val="0"/>
          <w:numId w:val="27"/>
        </w:numPr>
        <w:spacing w:after="200"/>
        <w:rPr>
          <w:rFonts w:asciiTheme="minorHAnsi" w:hAnsiTheme="minorHAnsi" w:cstheme="minorHAnsi"/>
          <w:sz w:val="22"/>
          <w:szCs w:val="22"/>
        </w:rPr>
      </w:pPr>
      <w:r w:rsidRPr="00393037">
        <w:rPr>
          <w:rFonts w:asciiTheme="minorHAnsi" w:hAnsiTheme="minorHAnsi" w:cstheme="minorHAnsi"/>
          <w:sz w:val="22"/>
          <w:szCs w:val="22"/>
        </w:rPr>
        <w:t>Coaches BSEs to achieving their sales target and helps address non-perfect scores in audit.</w:t>
      </w:r>
    </w:p>
    <w:p w14:paraId="083AC832" w14:textId="77777777" w:rsidR="003252D8" w:rsidRPr="003252D8" w:rsidRDefault="003252D8" w:rsidP="003252D8">
      <w:pPr>
        <w:pStyle w:val="ListParagraph"/>
        <w:spacing w:after="200"/>
        <w:ind w:left="1080"/>
        <w:rPr>
          <w:rFonts w:asciiTheme="minorHAnsi" w:hAnsiTheme="minorHAnsi" w:cstheme="minorHAnsi"/>
          <w:sz w:val="22"/>
          <w:szCs w:val="22"/>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5C746262"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0C4C1DBD"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C32A34" w:rsidRPr="000646CD">
        <w:rPr>
          <w:rFonts w:cs="Arial"/>
          <w:b/>
          <w:bCs/>
          <w:sz w:val="22"/>
          <w:szCs w:val="22"/>
        </w:rPr>
        <w:t>${Value</w:t>
      </w:r>
      <w:r w:rsidR="00C32A34">
        <w:rPr>
          <w:rFonts w:cs="Arial"/>
          <w:b/>
          <w:bCs/>
          <w:sz w:val="22"/>
          <w:szCs w:val="22"/>
        </w:rPr>
        <w:t>3</w:t>
      </w:r>
      <w:r w:rsidR="00C32A34" w:rsidRPr="000646CD">
        <w:rPr>
          <w:rFonts w:cs="Arial"/>
          <w:b/>
          <w:bCs/>
          <w:sz w:val="22"/>
          <w:szCs w:val="22"/>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from </w:t>
      </w:r>
      <w:r w:rsidR="00C32A34" w:rsidRPr="000646CD">
        <w:rPr>
          <w:rFonts w:cs="Arial"/>
          <w:b/>
          <w:bCs/>
          <w:sz w:val="22"/>
          <w:szCs w:val="22"/>
        </w:rPr>
        <w:t>${Value</w:t>
      </w:r>
      <w:r w:rsidR="00C32A34">
        <w:rPr>
          <w:rFonts w:cs="Arial"/>
          <w:b/>
          <w:bCs/>
          <w:sz w:val="22"/>
          <w:szCs w:val="22"/>
        </w:rPr>
        <w:t>8</w:t>
      </w:r>
      <w:r w:rsidR="00C32A34" w:rsidRPr="000646CD">
        <w:rPr>
          <w:rFonts w:cs="Arial"/>
          <w:b/>
          <w:bCs/>
          <w:sz w:val="22"/>
          <w:szCs w:val="22"/>
        </w:rPr>
        <w:t>}</w:t>
      </w:r>
      <w:r>
        <w:rPr>
          <w:rFonts w:eastAsia="MS Mincho" w:cs="Arial"/>
          <w:spacing w:val="-3"/>
          <w:sz w:val="22"/>
          <w:szCs w:val="22"/>
          <w:lang w:val="en-US"/>
        </w:rPr>
        <w:t xml:space="preserve"> to </w:t>
      </w:r>
      <w:r w:rsidR="00C32A34" w:rsidRPr="000646CD">
        <w:rPr>
          <w:rFonts w:cs="Arial"/>
          <w:b/>
          <w:bCs/>
          <w:sz w:val="22"/>
          <w:szCs w:val="22"/>
        </w:rPr>
        <w:t>${</w:t>
      </w:r>
      <w:r w:rsidR="00C32A34">
        <w:rPr>
          <w:rFonts w:cs="Arial"/>
          <w:b/>
          <w:bCs/>
          <w:sz w:val="22"/>
          <w:szCs w:val="22"/>
        </w:rPr>
        <w:t>Deo9</w:t>
      </w:r>
      <w:r w:rsidR="00C32A34" w:rsidRPr="000646CD">
        <w:rPr>
          <w:rFonts w:cs="Arial"/>
          <w:b/>
          <w:bCs/>
          <w:sz w:val="22"/>
          <w:szCs w:val="22"/>
        </w:rPr>
        <w:t>}</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52B812F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BF5487" w:rsidRPr="00A03B16">
        <w:rPr>
          <w:rFonts w:eastAsia="MS Mincho" w:cs="Arial"/>
          <w:b/>
          <w:bCs/>
          <w:spacing w:val="-3"/>
          <w:sz w:val="22"/>
          <w:szCs w:val="22"/>
          <w:lang w:val="en-US"/>
        </w:rPr>
        <w:t>25</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4A44962"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6F1F4C3"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4B47BEEC"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1A7434A9"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2E7D8C8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521ED9DD" w:rsidR="00E72A0F"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498D9DE" w14:textId="161CFAE9" w:rsidR="003252D8" w:rsidRDefault="003252D8" w:rsidP="003252D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0D26D32" w14:textId="53B40BFA" w:rsidR="003252D8" w:rsidRDefault="003252D8" w:rsidP="003252D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D3C568E" w14:textId="4ED14C2B" w:rsidR="003252D8" w:rsidRDefault="003252D8" w:rsidP="003252D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63EB81" w14:textId="6A4EA48E" w:rsidR="003252D8" w:rsidRDefault="003252D8" w:rsidP="003252D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60BBC9E" w14:textId="77777777" w:rsidR="003252D8" w:rsidRPr="003252D8" w:rsidRDefault="003252D8" w:rsidP="003252D8">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66467ADD"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158477BB"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4351FCE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8E44DCC" w:rsidR="005B121A" w:rsidRDefault="003252D8"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r>
        <w:rPr>
          <w:rFonts w:ascii="Arial Narrow" w:hAnsi="Arial Narrow"/>
          <w:b/>
          <w:noProof/>
          <w:u w:val="single"/>
          <w:lang w:val="en-US"/>
        </w:rPr>
        <w:drawing>
          <wp:anchor distT="0" distB="0" distL="114300" distR="114300" simplePos="0" relativeHeight="251658752" behindDoc="0" locked="0" layoutInCell="1" allowOverlap="1" wp14:anchorId="04863486" wp14:editId="5F262C48">
            <wp:simplePos x="0" y="0"/>
            <wp:positionH relativeFrom="column">
              <wp:posOffset>-190500</wp:posOffset>
            </wp:positionH>
            <wp:positionV relativeFrom="paragraph">
              <wp:posOffset>173990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bookmarkEnd w:id="1"/>
      <w:r w:rsidR="005B121A">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531B75" w14:textId="6B4FDBDA"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1B22DF5" w14:textId="5B9A0245"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E55EB0E" w14:textId="012757B3"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D5C18CF" w14:textId="3130B28A"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43E284F" w14:textId="4F9D1FD0"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9DA427B" w14:textId="2535534F"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C9C363" w14:textId="1C595D99"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B6865A3" w14:textId="5F0FFAC0"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3137E1B" w14:textId="1DD989EF"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D8D4B2D" w14:textId="7089D469"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2A6C2E4" w14:textId="028FA3B0"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B8737FB" w14:textId="6D7B75FE"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46A9200" w14:textId="776FE63C"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AE07CA4" w14:textId="311A6856"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D216D07" w14:textId="666091D0"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1C6C476" w14:textId="616BABEC"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AAF5A64" w14:textId="342BB07B"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B1E25CB" w14:textId="1E9C9EAF"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980736A" w14:textId="4FD8B386"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6C0BFF" w14:textId="17151A31"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F9A9A80" w14:textId="0925EC08"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EDCA5FB" w14:textId="41D85511"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3444093" w14:textId="0C6E0140"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332B06A" w14:textId="7AA6CD3D"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C1C8B61" w14:textId="1E1BE993"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FDC5E15" w14:textId="34120F84"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3EA0429" w14:textId="33AE5E21"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35DEB89" w14:textId="0521AE8E"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323182" w14:textId="38A243B6"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6353BC" w14:textId="77777777" w:rsidR="003252D8" w:rsidRDefault="003252D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2BDCC233"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D24346">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0CEE034A" w:rsidR="00A03B16" w:rsidRPr="00014FD0" w:rsidRDefault="00D2434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754EB33" w:rsidR="00A03B16" w:rsidRPr="00014FD0" w:rsidRDefault="00D2434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7054391D" w:rsidR="00C6038E" w:rsidRP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C6038E" w:rsidRPr="00C6038E"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52DDA" w14:textId="77777777" w:rsidR="00F04A4C" w:rsidRDefault="00F04A4C">
      <w:r>
        <w:separator/>
      </w:r>
    </w:p>
  </w:endnote>
  <w:endnote w:type="continuationSeparator" w:id="0">
    <w:p w14:paraId="121F3CD8" w14:textId="77777777" w:rsidR="00F04A4C" w:rsidRDefault="00F04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08B6B" w14:textId="77777777" w:rsidR="00F04A4C" w:rsidRDefault="00F04A4C">
      <w:r>
        <w:separator/>
      </w:r>
    </w:p>
  </w:footnote>
  <w:footnote w:type="continuationSeparator" w:id="0">
    <w:p w14:paraId="205176E0" w14:textId="77777777" w:rsidR="00F04A4C" w:rsidRDefault="00F04A4C">
      <w:r>
        <w:separator/>
      </w:r>
    </w:p>
    <w:p w14:paraId="704A44A4" w14:textId="77777777" w:rsidR="00F04A4C" w:rsidRDefault="00F04A4C"/>
  </w:footnote>
  <w:footnote w:type="continuationNotice" w:id="1">
    <w:p w14:paraId="447768CD" w14:textId="77777777" w:rsidR="00F04A4C" w:rsidRDefault="00F04A4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1"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2"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3"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5"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4"/>
  </w:num>
  <w:num w:numId="2">
    <w:abstractNumId w:val="14"/>
  </w:num>
  <w:num w:numId="3">
    <w:abstractNumId w:val="14"/>
  </w:num>
  <w:num w:numId="4">
    <w:abstractNumId w:val="14"/>
  </w:num>
  <w:num w:numId="5">
    <w:abstractNumId w:val="4"/>
  </w:num>
  <w:num w:numId="6">
    <w:abstractNumId w:val="5"/>
  </w:num>
  <w:num w:numId="7">
    <w:abstractNumId w:val="17"/>
  </w:num>
  <w:num w:numId="8">
    <w:abstractNumId w:val="12"/>
  </w:num>
  <w:num w:numId="9">
    <w:abstractNumId w:val="24"/>
  </w:num>
  <w:num w:numId="10">
    <w:abstractNumId w:val="0"/>
  </w:num>
  <w:num w:numId="11">
    <w:abstractNumId w:val="22"/>
  </w:num>
  <w:num w:numId="12">
    <w:abstractNumId w:val="22"/>
  </w:num>
  <w:num w:numId="13">
    <w:abstractNumId w:val="22"/>
  </w:num>
  <w:num w:numId="14">
    <w:abstractNumId w:val="18"/>
  </w:num>
  <w:num w:numId="15">
    <w:abstractNumId w:val="26"/>
  </w:num>
  <w:num w:numId="16">
    <w:abstractNumId w:val="19"/>
  </w:num>
  <w:num w:numId="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
  </w:num>
  <w:num w:numId="20">
    <w:abstractNumId w:val="3"/>
  </w:num>
  <w:num w:numId="21">
    <w:abstractNumId w:val="11"/>
  </w:num>
  <w:num w:numId="22">
    <w:abstractNumId w:val="10"/>
  </w:num>
  <w:num w:numId="23">
    <w:abstractNumId w:val="8"/>
  </w:num>
  <w:num w:numId="24">
    <w:abstractNumId w:val="9"/>
  </w:num>
  <w:num w:numId="25">
    <w:abstractNumId w:val="7"/>
  </w:num>
  <w:num w:numId="26">
    <w:abstractNumId w:val="6"/>
  </w:num>
  <w:num w:numId="27">
    <w:abstractNumId w:val="16"/>
  </w:num>
  <w:num w:numId="28">
    <w:abstractNumId w:val="2"/>
  </w:num>
  <w:num w:numId="29">
    <w:abstractNumId w:val="25"/>
  </w:num>
  <w:num w:numId="30">
    <w:abstractNumId w:val="13"/>
  </w:num>
  <w:num w:numId="31">
    <w:abstractNumId w:val="20"/>
  </w:num>
  <w:num w:numId="32">
    <w:abstractNumId w:val="2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CB"/>
    <w:rsid w:val="00133469"/>
    <w:rsid w:val="00134844"/>
    <w:rsid w:val="00191C02"/>
    <w:rsid w:val="00196321"/>
    <w:rsid w:val="001C17F8"/>
    <w:rsid w:val="001C6D64"/>
    <w:rsid w:val="001E3694"/>
    <w:rsid w:val="001F3175"/>
    <w:rsid w:val="0020383E"/>
    <w:rsid w:val="00221AAB"/>
    <w:rsid w:val="00236AC7"/>
    <w:rsid w:val="002547FF"/>
    <w:rsid w:val="002613FE"/>
    <w:rsid w:val="00263D60"/>
    <w:rsid w:val="0027429C"/>
    <w:rsid w:val="002A0C2E"/>
    <w:rsid w:val="002B3B51"/>
    <w:rsid w:val="002D23DB"/>
    <w:rsid w:val="002E735F"/>
    <w:rsid w:val="00302095"/>
    <w:rsid w:val="0031110A"/>
    <w:rsid w:val="003252D8"/>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A008D"/>
    <w:rsid w:val="006B0A13"/>
    <w:rsid w:val="006C034D"/>
    <w:rsid w:val="006C33DA"/>
    <w:rsid w:val="006C3D4B"/>
    <w:rsid w:val="006C5D45"/>
    <w:rsid w:val="006C7DBA"/>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F2029"/>
    <w:rsid w:val="009F609F"/>
    <w:rsid w:val="00A03B16"/>
    <w:rsid w:val="00A07DF9"/>
    <w:rsid w:val="00A17383"/>
    <w:rsid w:val="00A55A40"/>
    <w:rsid w:val="00A56819"/>
    <w:rsid w:val="00A72E0E"/>
    <w:rsid w:val="00A846B3"/>
    <w:rsid w:val="00A959FE"/>
    <w:rsid w:val="00AB41DE"/>
    <w:rsid w:val="00AC39E8"/>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4346"/>
    <w:rsid w:val="00D54533"/>
    <w:rsid w:val="00D573DF"/>
    <w:rsid w:val="00D9178C"/>
    <w:rsid w:val="00DA105C"/>
    <w:rsid w:val="00DB191D"/>
    <w:rsid w:val="00DD46FF"/>
    <w:rsid w:val="00DE0409"/>
    <w:rsid w:val="00E02F05"/>
    <w:rsid w:val="00E56556"/>
    <w:rsid w:val="00E72A0F"/>
    <w:rsid w:val="00E806BF"/>
    <w:rsid w:val="00E828F3"/>
    <w:rsid w:val="00E97382"/>
    <w:rsid w:val="00EB1EB7"/>
    <w:rsid w:val="00ED55B5"/>
    <w:rsid w:val="00EF33C4"/>
    <w:rsid w:val="00F04A4C"/>
    <w:rsid w:val="00F0533A"/>
    <w:rsid w:val="00F100B1"/>
    <w:rsid w:val="00F1084F"/>
    <w:rsid w:val="00F110A6"/>
    <w:rsid w:val="00F23194"/>
    <w:rsid w:val="00F678F3"/>
    <w:rsid w:val="00F94627"/>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4C150CF1-3D7E-4642-B369-BE1946C54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2019-08-02T00:50:00Z</dcterms:created>
  <dcterms:modified xsi:type="dcterms:W3CDTF">2019-08-02T00:50:00Z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