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1220E3" w:rsidRDefault="001220E3"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F718BD" w:rsidRPr="00F718BD" w:rsidRDefault="00F718BD" w:rsidP="00F718BD">
      <w:pPr>
        <w:numPr>
          <w:ilvl w:val="0"/>
          <w:numId w:val="10"/>
        </w:numPr>
        <w:spacing w:after="0" w:line="240" w:lineRule="auto"/>
        <w:jc w:val="both"/>
        <w:rPr>
          <w:rFonts w:cstheme="minorHAnsi"/>
          <w:bCs/>
          <w:szCs w:val="18"/>
        </w:rPr>
      </w:pPr>
      <w:r w:rsidRPr="00F718BD">
        <w:rPr>
          <w:rFonts w:cstheme="minorHAnsi"/>
          <w:bCs/>
          <w:szCs w:val="18"/>
        </w:rPr>
        <w:t>Validation and Classification of Stocks Returned to Warehouse</w:t>
      </w:r>
    </w:p>
    <w:p w:rsidR="00F718BD" w:rsidRPr="00F718BD" w:rsidRDefault="00F718BD" w:rsidP="00F718BD">
      <w:pPr>
        <w:numPr>
          <w:ilvl w:val="1"/>
          <w:numId w:val="10"/>
        </w:numPr>
        <w:spacing w:after="0" w:line="240" w:lineRule="auto"/>
        <w:jc w:val="both"/>
        <w:rPr>
          <w:rFonts w:cstheme="minorHAnsi"/>
          <w:bCs/>
          <w:szCs w:val="18"/>
        </w:rPr>
      </w:pPr>
      <w:r w:rsidRPr="00F718BD">
        <w:rPr>
          <w:rFonts w:cstheme="minorHAnsi"/>
          <w:bCs/>
          <w:szCs w:val="18"/>
        </w:rPr>
        <w:t>Conducts physical count of stocks returned to warehouse b PSRs based on system generated PCM.</w:t>
      </w:r>
    </w:p>
    <w:p w:rsidR="00F718BD" w:rsidRPr="00F718BD" w:rsidRDefault="00F718BD" w:rsidP="00F718BD">
      <w:pPr>
        <w:numPr>
          <w:ilvl w:val="1"/>
          <w:numId w:val="10"/>
        </w:numPr>
        <w:spacing w:after="0" w:line="240" w:lineRule="auto"/>
        <w:jc w:val="both"/>
        <w:rPr>
          <w:rFonts w:cstheme="minorHAnsi"/>
          <w:bCs/>
          <w:szCs w:val="18"/>
        </w:rPr>
      </w:pPr>
      <w:r w:rsidRPr="00F718BD">
        <w:rPr>
          <w:rFonts w:cstheme="minorHAnsi"/>
          <w:bCs/>
          <w:szCs w:val="18"/>
        </w:rPr>
        <w:t>Ensures that the product code and quantity per encoded in PCM is tally with actual stocks.</w:t>
      </w:r>
    </w:p>
    <w:p w:rsidR="00F718BD" w:rsidRPr="00F718BD" w:rsidRDefault="00F718BD" w:rsidP="00F718BD">
      <w:pPr>
        <w:numPr>
          <w:ilvl w:val="1"/>
          <w:numId w:val="10"/>
        </w:numPr>
        <w:spacing w:after="0" w:line="240" w:lineRule="auto"/>
        <w:jc w:val="both"/>
        <w:rPr>
          <w:rFonts w:cstheme="minorHAnsi"/>
          <w:bCs/>
          <w:szCs w:val="18"/>
        </w:rPr>
      </w:pPr>
      <w:r w:rsidRPr="00F718BD">
        <w:rPr>
          <w:rFonts w:cstheme="minorHAnsi"/>
          <w:bCs/>
          <w:szCs w:val="18"/>
        </w:rPr>
        <w:t>Classifies the stocks whether subject for redressing or already bad order for disposal; Accomplishes manual B.O. classification form for classified B.O. Stocks.</w:t>
      </w:r>
    </w:p>
    <w:p w:rsidR="00F718BD" w:rsidRPr="00F718BD" w:rsidRDefault="00F718BD" w:rsidP="00F718BD">
      <w:pPr>
        <w:numPr>
          <w:ilvl w:val="1"/>
          <w:numId w:val="10"/>
        </w:numPr>
        <w:spacing w:after="0" w:line="240" w:lineRule="auto"/>
        <w:jc w:val="both"/>
        <w:rPr>
          <w:rFonts w:cstheme="minorHAnsi"/>
          <w:bCs/>
          <w:szCs w:val="18"/>
        </w:rPr>
      </w:pPr>
      <w:r w:rsidRPr="00F718BD">
        <w:rPr>
          <w:rFonts w:cstheme="minorHAnsi"/>
          <w:bCs/>
          <w:szCs w:val="18"/>
        </w:rPr>
        <w:t>Ensures that all forms are properly signed prior to forwarding to WAR/Encoder</w:t>
      </w:r>
    </w:p>
    <w:p w:rsidR="00F718BD" w:rsidRPr="00F718BD" w:rsidRDefault="00F718BD" w:rsidP="00F718BD">
      <w:pPr>
        <w:numPr>
          <w:ilvl w:val="1"/>
          <w:numId w:val="10"/>
        </w:numPr>
        <w:spacing w:after="0" w:line="240" w:lineRule="auto"/>
        <w:jc w:val="both"/>
        <w:rPr>
          <w:rFonts w:cstheme="minorHAnsi"/>
          <w:bCs/>
          <w:szCs w:val="18"/>
        </w:rPr>
      </w:pPr>
      <w:r w:rsidRPr="00F718BD">
        <w:rPr>
          <w:rFonts w:cstheme="minorHAnsi"/>
          <w:bCs/>
          <w:szCs w:val="18"/>
        </w:rPr>
        <w:t>Follows company procedures on receiving and classifying PCM.  Reports to WAR if there are discrepancy noted</w:t>
      </w:r>
    </w:p>
    <w:p w:rsidR="00F718BD" w:rsidRPr="00F718BD" w:rsidRDefault="00F718BD" w:rsidP="00F718BD">
      <w:pPr>
        <w:pStyle w:val="ListParagraph"/>
        <w:numPr>
          <w:ilvl w:val="0"/>
          <w:numId w:val="10"/>
        </w:numPr>
        <w:spacing w:after="0" w:line="240" w:lineRule="auto"/>
        <w:jc w:val="both"/>
        <w:rPr>
          <w:rFonts w:cstheme="minorHAnsi"/>
          <w:bCs/>
          <w:szCs w:val="18"/>
        </w:rPr>
      </w:pPr>
      <w:r w:rsidRPr="00F718BD">
        <w:rPr>
          <w:rFonts w:cstheme="minorHAnsi"/>
          <w:bCs/>
          <w:szCs w:val="18"/>
        </w:rPr>
        <w:t>Receiving, Validation and Disposal of Empty Packs Returned to Warehouse</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Receives empty packs from PSR with properly accomplished forms (form 1 and 2)</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Checks forwarding of Form 1 to Form 2</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Conducts pre-count of empty packs received.</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Once done in conducting the pre-count, forwards to WAR/Encoder the manual forms for encoding.</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Conducts physical count of empty packs based on system generated receiving report per PSR and writes down actual count in the</w:t>
      </w:r>
      <w:bookmarkStart w:id="0" w:name="_GoBack"/>
      <w:bookmarkEnd w:id="0"/>
      <w:r w:rsidRPr="00F718BD">
        <w:rPr>
          <w:rFonts w:cstheme="minorHAnsi"/>
          <w:bCs/>
          <w:szCs w:val="18"/>
        </w:rPr>
        <w:t xml:space="preserve"> form.</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Disposes all validated empty packs.</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Signs on forms to confirm the performance of validation and disposal.</w:t>
      </w:r>
    </w:p>
    <w:p w:rsid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Follows company procedures on receiving and disposal of empty packs.  Communicates to WAR any noted deviations/exceptions.</w:t>
      </w:r>
    </w:p>
    <w:p w:rsidR="00F718BD" w:rsidRDefault="00F718BD" w:rsidP="00F718BD">
      <w:pPr>
        <w:spacing w:after="0" w:line="240" w:lineRule="auto"/>
        <w:jc w:val="both"/>
        <w:rPr>
          <w:rFonts w:cstheme="minorHAnsi"/>
          <w:bCs/>
          <w:szCs w:val="18"/>
        </w:rPr>
      </w:pPr>
    </w:p>
    <w:p w:rsidR="00F718BD" w:rsidRDefault="00F718BD" w:rsidP="00F718BD">
      <w:pPr>
        <w:spacing w:after="0" w:line="240" w:lineRule="auto"/>
        <w:jc w:val="both"/>
        <w:rPr>
          <w:rFonts w:cstheme="minorHAnsi"/>
          <w:bCs/>
          <w:szCs w:val="18"/>
        </w:rPr>
      </w:pPr>
    </w:p>
    <w:p w:rsidR="00F718BD" w:rsidRDefault="00F718BD" w:rsidP="00F718BD">
      <w:pPr>
        <w:spacing w:after="0" w:line="240" w:lineRule="auto"/>
        <w:jc w:val="both"/>
        <w:rPr>
          <w:rFonts w:cstheme="minorHAnsi"/>
          <w:bCs/>
          <w:szCs w:val="18"/>
        </w:rPr>
      </w:pPr>
    </w:p>
    <w:p w:rsidR="00F718BD" w:rsidRDefault="00F718BD" w:rsidP="00F718BD">
      <w:pPr>
        <w:spacing w:after="0" w:line="240" w:lineRule="auto"/>
        <w:jc w:val="both"/>
        <w:rPr>
          <w:rFonts w:cstheme="minorHAnsi"/>
          <w:bCs/>
          <w:szCs w:val="18"/>
        </w:rPr>
      </w:pPr>
    </w:p>
    <w:p w:rsidR="00F718BD" w:rsidRDefault="00F718BD" w:rsidP="00F718BD">
      <w:pPr>
        <w:spacing w:after="0" w:line="240" w:lineRule="auto"/>
        <w:jc w:val="both"/>
        <w:rPr>
          <w:rFonts w:cstheme="minorHAnsi"/>
          <w:bCs/>
          <w:szCs w:val="18"/>
        </w:rPr>
      </w:pPr>
    </w:p>
    <w:p w:rsidR="00F718BD" w:rsidRDefault="00F718BD" w:rsidP="00F718BD">
      <w:pPr>
        <w:spacing w:after="0" w:line="240" w:lineRule="auto"/>
        <w:jc w:val="both"/>
        <w:rPr>
          <w:rFonts w:cstheme="minorHAnsi"/>
          <w:bCs/>
          <w:szCs w:val="18"/>
        </w:rPr>
      </w:pPr>
    </w:p>
    <w:p w:rsidR="00F718BD" w:rsidRPr="00F718BD" w:rsidRDefault="00F718BD" w:rsidP="00F718BD">
      <w:pPr>
        <w:spacing w:after="0" w:line="240" w:lineRule="auto"/>
        <w:jc w:val="both"/>
        <w:rPr>
          <w:rFonts w:cstheme="minorHAnsi"/>
          <w:bCs/>
          <w:szCs w:val="18"/>
        </w:rPr>
      </w:pPr>
    </w:p>
    <w:p w:rsidR="00F718BD" w:rsidRPr="00F718BD" w:rsidRDefault="00F718BD" w:rsidP="00F718BD">
      <w:pPr>
        <w:pStyle w:val="ListParagraph"/>
        <w:numPr>
          <w:ilvl w:val="0"/>
          <w:numId w:val="10"/>
        </w:numPr>
        <w:spacing w:after="0" w:line="240" w:lineRule="auto"/>
        <w:jc w:val="both"/>
        <w:rPr>
          <w:rFonts w:cstheme="minorHAnsi"/>
          <w:bCs/>
          <w:szCs w:val="18"/>
        </w:rPr>
      </w:pPr>
      <w:r w:rsidRPr="00F718BD">
        <w:rPr>
          <w:rFonts w:cstheme="minorHAnsi"/>
          <w:bCs/>
          <w:szCs w:val="18"/>
        </w:rPr>
        <w:t>B.O Stocks Disposal</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Conducts physical count of B.O stocks per PSR based on system generated B.O Classification form</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Conducts final physical count of B.O stocks per product code based on system generated B.O Summary Form.</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Signs on forms to confirm the performance of physical count.</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Once finalized, disposes the B.O stocks thru ripping.</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Ensures that all counted B.O are ripped and communicates to WAR for double checking of all ripped stocks.</w:t>
      </w:r>
    </w:p>
    <w:p w:rsidR="00F718BD" w:rsidRPr="00F718BD" w:rsidRDefault="00F718BD" w:rsidP="00F718BD">
      <w:pPr>
        <w:pStyle w:val="ListParagraph"/>
        <w:numPr>
          <w:ilvl w:val="0"/>
          <w:numId w:val="10"/>
        </w:numPr>
        <w:spacing w:after="0" w:line="240" w:lineRule="auto"/>
        <w:jc w:val="both"/>
        <w:rPr>
          <w:rFonts w:cstheme="minorHAnsi"/>
          <w:bCs/>
          <w:szCs w:val="18"/>
        </w:rPr>
      </w:pPr>
      <w:r w:rsidRPr="00F718BD">
        <w:rPr>
          <w:rFonts w:cstheme="minorHAnsi"/>
          <w:bCs/>
          <w:szCs w:val="18"/>
        </w:rPr>
        <w:t>Warehouse Support</w:t>
      </w:r>
    </w:p>
    <w:p w:rsidR="00F718BD" w:rsidRPr="00F718BD" w:rsidRDefault="00F718BD" w:rsidP="00F718BD">
      <w:pPr>
        <w:pStyle w:val="ListParagraph"/>
        <w:numPr>
          <w:ilvl w:val="1"/>
          <w:numId w:val="10"/>
        </w:numPr>
        <w:spacing w:after="0" w:line="240" w:lineRule="auto"/>
        <w:jc w:val="both"/>
        <w:rPr>
          <w:rFonts w:cstheme="minorHAnsi"/>
          <w:bCs/>
          <w:szCs w:val="18"/>
        </w:rPr>
      </w:pPr>
      <w:r w:rsidRPr="00F718BD">
        <w:rPr>
          <w:rFonts w:cstheme="minorHAnsi"/>
          <w:bCs/>
          <w:szCs w:val="18"/>
        </w:rPr>
        <w:t>May do any other tasks for warehouse support as assigned by WAR/MHO/BSM</w:t>
      </w:r>
    </w:p>
    <w:p w:rsidR="001220E3" w:rsidRPr="006011A6" w:rsidRDefault="001220E3" w:rsidP="00700AA0">
      <w:pPr>
        <w:pStyle w:val="NoSpacing"/>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1220E3" w:rsidRDefault="001220E3" w:rsidP="008F1837">
      <w:pPr>
        <w:spacing w:line="240" w:lineRule="auto"/>
        <w:ind w:right="-90"/>
        <w:jc w:val="both"/>
        <w:rPr>
          <w:rFonts w:cstheme="minorHAnsi"/>
        </w:rPr>
      </w:pPr>
    </w:p>
    <w:p w:rsidR="00F718BD" w:rsidRDefault="00F718BD" w:rsidP="008F1837">
      <w:pPr>
        <w:spacing w:line="240" w:lineRule="auto"/>
        <w:ind w:right="-90"/>
        <w:jc w:val="both"/>
        <w:rPr>
          <w:rFonts w:cstheme="minorHAnsi"/>
        </w:rPr>
      </w:pPr>
    </w:p>
    <w:p w:rsidR="00F718BD" w:rsidRDefault="00F718BD" w:rsidP="008F1837">
      <w:pPr>
        <w:spacing w:line="240" w:lineRule="auto"/>
        <w:ind w:right="-90"/>
        <w:jc w:val="both"/>
        <w:rPr>
          <w:rFonts w:cstheme="minorHAnsi"/>
        </w:rPr>
      </w:pPr>
    </w:p>
    <w:p w:rsidR="00F718BD" w:rsidRDefault="00F718BD" w:rsidP="008F1837">
      <w:pPr>
        <w:spacing w:line="240" w:lineRule="auto"/>
        <w:ind w:right="-90"/>
        <w:jc w:val="both"/>
        <w:rPr>
          <w:rFonts w:cstheme="minorHAnsi"/>
        </w:rPr>
      </w:pPr>
    </w:p>
    <w:p w:rsidR="00F718BD" w:rsidRDefault="00F718BD" w:rsidP="008F1837">
      <w:pPr>
        <w:spacing w:line="240" w:lineRule="auto"/>
        <w:ind w:right="-90"/>
        <w:jc w:val="both"/>
        <w:rPr>
          <w:rFonts w:cstheme="minorHAnsi"/>
        </w:rPr>
      </w:pPr>
    </w:p>
    <w:p w:rsidR="00F718BD" w:rsidRDefault="00F718BD"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BE0" w:rsidRDefault="00F90BE0" w:rsidP="0079192D">
      <w:pPr>
        <w:spacing w:after="0" w:line="240" w:lineRule="auto"/>
      </w:pPr>
      <w:r>
        <w:separator/>
      </w:r>
    </w:p>
  </w:endnote>
  <w:endnote w:type="continuationSeparator" w:id="0">
    <w:p w:rsidR="00F90BE0" w:rsidRDefault="00F90BE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BE0" w:rsidRDefault="00F90BE0" w:rsidP="0079192D">
      <w:pPr>
        <w:spacing w:after="0" w:line="240" w:lineRule="auto"/>
      </w:pPr>
      <w:r>
        <w:separator/>
      </w:r>
    </w:p>
  </w:footnote>
  <w:footnote w:type="continuationSeparator" w:id="0">
    <w:p w:rsidR="00F90BE0" w:rsidRDefault="00F90BE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2E60E5D"/>
    <w:multiLevelType w:val="hybridMultilevel"/>
    <w:tmpl w:val="4D2A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DC13846"/>
    <w:multiLevelType w:val="singleLevel"/>
    <w:tmpl w:val="38DCB146"/>
    <w:lvl w:ilvl="0">
      <w:start w:val="2"/>
      <w:numFmt w:val="decimal"/>
      <w:lvlText w:val="%1."/>
      <w:lvlJc w:val="left"/>
      <w:pPr>
        <w:tabs>
          <w:tab w:val="num" w:pos="435"/>
        </w:tabs>
        <w:ind w:left="435" w:hanging="435"/>
      </w:pPr>
      <w:rPr>
        <w:rFonts w:hint="default"/>
      </w:r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6"/>
  </w:num>
  <w:num w:numId="4">
    <w:abstractNumId w:val="4"/>
  </w:num>
  <w:num w:numId="5">
    <w:abstractNumId w:val="6"/>
  </w:num>
  <w:num w:numId="6">
    <w:abstractNumId w:val="10"/>
  </w:num>
  <w:num w:numId="7">
    <w:abstractNumId w:val="12"/>
  </w:num>
  <w:num w:numId="8">
    <w:abstractNumId w:val="2"/>
  </w:num>
  <w:num w:numId="9">
    <w:abstractNumId w:val="8"/>
  </w:num>
  <w:num w:numId="10">
    <w:abstractNumId w:val="15"/>
  </w:num>
  <w:num w:numId="11">
    <w:abstractNumId w:val="13"/>
  </w:num>
  <w:num w:numId="12">
    <w:abstractNumId w:val="11"/>
  </w:num>
  <w:num w:numId="13">
    <w:abstractNumId w:val="1"/>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num>
  <w:num w:numId="18">
    <w:abstractNumId w:val="3"/>
  </w:num>
  <w:num w:numId="19">
    <w:abstractNumId w:val="11"/>
    <w:lvlOverride w:ilvl="0">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20E3"/>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0AA0"/>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4468"/>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6594A"/>
    <w:rsid w:val="00F718BD"/>
    <w:rsid w:val="00F778BB"/>
    <w:rsid w:val="00F853B3"/>
    <w:rsid w:val="00F90BE0"/>
    <w:rsid w:val="00F92DBB"/>
    <w:rsid w:val="00FA13DE"/>
    <w:rsid w:val="00FB0600"/>
    <w:rsid w:val="00FB6C7E"/>
    <w:rsid w:val="00FB712F"/>
    <w:rsid w:val="00FC0C07"/>
    <w:rsid w:val="00FC1E00"/>
    <w:rsid w:val="00FC35CA"/>
    <w:rsid w:val="00FC6E97"/>
    <w:rsid w:val="00FD1835"/>
    <w:rsid w:val="00FD4E62"/>
    <w:rsid w:val="00FE07E3"/>
    <w:rsid w:val="00FE5345"/>
    <w:rsid w:val="00FE5408"/>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92B4-DB5C-40ED-8948-7BD9A3E2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2018-04-24T02:01:00Z</dcterms:created>
  <dcterms:modified xsi:type="dcterms:W3CDTF">2018-04-24T02:01:00Z</dcterms:modified>
</cp:coreProperties>
</file>