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0884921"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70A15B3B" w:rsidR="00E72A0F" w:rsidRPr="00E72A0F" w:rsidRDefault="00A03B16" w:rsidP="00E72A0F">
      <w:r>
        <w:rPr>
          <w:rFonts w:ascii="Arial Narrow" w:hAnsi="Arial Narrow"/>
          <w:b/>
          <w:noProof/>
          <w:u w:val="single"/>
          <w:lang w:val="en-US"/>
        </w:rPr>
        <w:drawing>
          <wp:anchor distT="0" distB="0" distL="114300" distR="114300" simplePos="0" relativeHeight="251650560" behindDoc="0" locked="0" layoutInCell="1" allowOverlap="1" wp14:anchorId="0F581A04" wp14:editId="3C19A18F">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64B44A95"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DEC5F41" w14:textId="77777777" w:rsidR="00894CB1" w:rsidRPr="00894CB1" w:rsidRDefault="00894CB1" w:rsidP="00894CB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color w:val="000000" w:themeColor="text1"/>
          <w:spacing w:val="-3"/>
          <w:sz w:val="22"/>
          <w:szCs w:val="22"/>
          <w:lang w:val="en-US"/>
        </w:rPr>
        <w:t>Submits OTIF reports</w:t>
      </w:r>
    </w:p>
    <w:p w14:paraId="100F1523" w14:textId="77777777" w:rsidR="00894CB1" w:rsidRPr="00894CB1" w:rsidRDefault="00894CB1" w:rsidP="00894CB1">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color w:val="000000" w:themeColor="text1"/>
          <w:spacing w:val="-3"/>
          <w:sz w:val="22"/>
          <w:szCs w:val="22"/>
          <w:lang w:val="en-US"/>
        </w:rPr>
        <w:t>CEST (Weekly)</w:t>
      </w:r>
    </w:p>
    <w:p w14:paraId="2DAA8EFF" w14:textId="77777777" w:rsidR="00894CB1" w:rsidRPr="00894CB1" w:rsidRDefault="00894CB1" w:rsidP="00894CB1">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color w:val="000000" w:themeColor="text1"/>
          <w:spacing w:val="-3"/>
          <w:sz w:val="22"/>
          <w:szCs w:val="22"/>
          <w:lang w:val="en-US"/>
        </w:rPr>
        <w:t>NAU (Weekly)</w:t>
      </w:r>
    </w:p>
    <w:p w14:paraId="033C97B8" w14:textId="77777777" w:rsidR="00894CB1" w:rsidRPr="00894CB1" w:rsidRDefault="00894CB1" w:rsidP="00894CB1">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color w:val="000000" w:themeColor="text1"/>
          <w:spacing w:val="-3"/>
          <w:sz w:val="22"/>
          <w:szCs w:val="22"/>
          <w:lang w:val="en-US"/>
        </w:rPr>
        <w:t xml:space="preserve">NPI </w:t>
      </w:r>
      <w:proofErr w:type="spellStart"/>
      <w:r w:rsidRPr="00894CB1">
        <w:rPr>
          <w:rFonts w:asciiTheme="majorHAnsi" w:eastAsia="MS Mincho" w:hAnsiTheme="majorHAnsi" w:cstheme="majorHAnsi"/>
          <w:color w:val="000000" w:themeColor="text1"/>
          <w:spacing w:val="-3"/>
          <w:sz w:val="22"/>
          <w:szCs w:val="22"/>
          <w:lang w:val="en-US"/>
        </w:rPr>
        <w:t>inlcluding</w:t>
      </w:r>
      <w:proofErr w:type="spellEnd"/>
      <w:r w:rsidRPr="00894CB1">
        <w:rPr>
          <w:rFonts w:asciiTheme="majorHAnsi" w:eastAsia="MS Mincho" w:hAnsiTheme="majorHAnsi" w:cstheme="majorHAnsi"/>
          <w:color w:val="000000" w:themeColor="text1"/>
          <w:spacing w:val="-3"/>
          <w:sz w:val="22"/>
          <w:szCs w:val="22"/>
          <w:lang w:val="en-US"/>
        </w:rPr>
        <w:t xml:space="preserve"> sales and no. of offtake (Monthly)</w:t>
      </w:r>
    </w:p>
    <w:p w14:paraId="46952178" w14:textId="77777777" w:rsidR="00894CB1" w:rsidRPr="00894CB1" w:rsidRDefault="00894CB1" w:rsidP="00894CB1">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roofErr w:type="spellStart"/>
      <w:r w:rsidRPr="00894CB1">
        <w:rPr>
          <w:rFonts w:asciiTheme="majorHAnsi" w:eastAsia="MS Mincho" w:hAnsiTheme="majorHAnsi" w:cstheme="majorHAnsi"/>
          <w:color w:val="000000" w:themeColor="text1"/>
          <w:spacing w:val="-3"/>
          <w:sz w:val="22"/>
          <w:szCs w:val="22"/>
          <w:lang w:val="en-US"/>
        </w:rPr>
        <w:t>Assesment</w:t>
      </w:r>
      <w:proofErr w:type="spellEnd"/>
      <w:r w:rsidRPr="00894CB1">
        <w:rPr>
          <w:rFonts w:asciiTheme="majorHAnsi" w:eastAsia="MS Mincho" w:hAnsiTheme="majorHAnsi" w:cstheme="majorHAnsi"/>
          <w:color w:val="000000" w:themeColor="text1"/>
          <w:spacing w:val="-3"/>
          <w:sz w:val="22"/>
          <w:szCs w:val="22"/>
          <w:lang w:val="en-US"/>
        </w:rPr>
        <w:t xml:space="preserve"> (Monthly)</w:t>
      </w:r>
    </w:p>
    <w:p w14:paraId="6231D834" w14:textId="77777777" w:rsidR="00894CB1" w:rsidRPr="00894CB1" w:rsidRDefault="00894CB1" w:rsidP="00894CB1">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color w:val="000000" w:themeColor="text1"/>
          <w:spacing w:val="-3"/>
          <w:sz w:val="22"/>
          <w:szCs w:val="22"/>
          <w:lang w:val="en-US"/>
        </w:rPr>
        <w:t>Store Coverage (Weekly and monthly)</w:t>
      </w:r>
    </w:p>
    <w:p w14:paraId="2D402B0B" w14:textId="77777777" w:rsidR="00894CB1" w:rsidRPr="00894CB1" w:rsidRDefault="00894CB1" w:rsidP="00894CB1">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color w:val="000000" w:themeColor="text1"/>
          <w:spacing w:val="-3"/>
          <w:sz w:val="22"/>
          <w:szCs w:val="22"/>
          <w:lang w:val="en-US"/>
        </w:rPr>
        <w:t>Sales Monitoring (Weekly)</w:t>
      </w:r>
    </w:p>
    <w:p w14:paraId="11C00AE8" w14:textId="77777777" w:rsidR="00894CB1" w:rsidRPr="00894CB1" w:rsidRDefault="00894CB1" w:rsidP="00894CB1">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color w:val="000000" w:themeColor="text1"/>
          <w:spacing w:val="-3"/>
          <w:sz w:val="22"/>
          <w:szCs w:val="22"/>
          <w:lang w:val="en-US"/>
        </w:rPr>
        <w:t>Dashboard (Weekly, monthly or upon Client’s request)</w:t>
      </w:r>
    </w:p>
    <w:p w14:paraId="0F6F2BD1" w14:textId="77777777" w:rsidR="00894CB1" w:rsidRPr="00894CB1" w:rsidRDefault="00894CB1" w:rsidP="00894CB1">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color w:val="000000" w:themeColor="text1"/>
          <w:spacing w:val="-3"/>
          <w:sz w:val="22"/>
          <w:szCs w:val="22"/>
          <w:lang w:val="en-US"/>
        </w:rPr>
        <w:t>OSA (Weekly)</w:t>
      </w:r>
    </w:p>
    <w:p w14:paraId="36F0B9FB" w14:textId="77777777" w:rsidR="00894CB1" w:rsidRPr="00894CB1" w:rsidRDefault="00894CB1" w:rsidP="00894CB1">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color w:val="000000" w:themeColor="text1"/>
          <w:spacing w:val="-3"/>
          <w:sz w:val="22"/>
          <w:szCs w:val="22"/>
          <w:lang w:val="en-US"/>
        </w:rPr>
        <w:lastRenderedPageBreak/>
        <w:t>TIG (upon Client’s request)</w:t>
      </w:r>
    </w:p>
    <w:p w14:paraId="4C1BAFD8" w14:textId="77777777" w:rsidR="00894CB1" w:rsidRPr="00894CB1" w:rsidRDefault="00894CB1" w:rsidP="00894CB1">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color w:val="000000" w:themeColor="text1"/>
          <w:spacing w:val="-3"/>
          <w:sz w:val="22"/>
          <w:szCs w:val="22"/>
          <w:lang w:val="en-US"/>
        </w:rPr>
        <w:t>E-rewards</w:t>
      </w:r>
    </w:p>
    <w:p w14:paraId="5D35CD41" w14:textId="77777777" w:rsidR="00894CB1" w:rsidRPr="00894CB1" w:rsidRDefault="00894CB1" w:rsidP="00894CB1">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color w:val="000000" w:themeColor="text1"/>
          <w:spacing w:val="-3"/>
          <w:sz w:val="22"/>
          <w:szCs w:val="22"/>
          <w:lang w:val="en-US"/>
        </w:rPr>
        <w:t>Activation Reports</w:t>
      </w:r>
    </w:p>
    <w:p w14:paraId="74102401" w14:textId="77777777" w:rsidR="00894CB1" w:rsidRPr="00894CB1" w:rsidRDefault="00894CB1" w:rsidP="00894CB1">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roofErr w:type="spellStart"/>
      <w:r w:rsidRPr="00894CB1">
        <w:rPr>
          <w:rFonts w:asciiTheme="majorHAnsi" w:eastAsia="MS Mincho" w:hAnsiTheme="majorHAnsi" w:cstheme="majorHAnsi"/>
          <w:color w:val="000000" w:themeColor="text1"/>
          <w:spacing w:val="-3"/>
          <w:sz w:val="22"/>
          <w:szCs w:val="22"/>
          <w:lang w:val="en-US"/>
        </w:rPr>
        <w:t>McProd</w:t>
      </w:r>
      <w:proofErr w:type="spellEnd"/>
      <w:r w:rsidRPr="00894CB1">
        <w:rPr>
          <w:rFonts w:asciiTheme="majorHAnsi" w:eastAsia="MS Mincho" w:hAnsiTheme="majorHAnsi" w:cstheme="majorHAnsi"/>
          <w:color w:val="000000" w:themeColor="text1"/>
          <w:spacing w:val="-3"/>
          <w:sz w:val="22"/>
          <w:szCs w:val="22"/>
          <w:lang w:val="en-US"/>
        </w:rPr>
        <w:t xml:space="preserve"> Deployment Report</w:t>
      </w:r>
    </w:p>
    <w:p w14:paraId="2A42420F" w14:textId="77777777" w:rsidR="00894CB1" w:rsidRPr="00894CB1" w:rsidRDefault="00894CB1" w:rsidP="00894CB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spacing w:val="-3"/>
          <w:sz w:val="22"/>
          <w:szCs w:val="22"/>
          <w:lang w:val="en-US"/>
        </w:rPr>
        <w:t>Closely monitors growth of Shopper Data Collection, Shopper Interaction, Shopper Conversion and Sales Target.</w:t>
      </w:r>
    </w:p>
    <w:p w14:paraId="4AED117D" w14:textId="77777777" w:rsidR="00894CB1" w:rsidRPr="00894CB1" w:rsidRDefault="00894CB1" w:rsidP="00894CB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spacing w:val="-3"/>
          <w:sz w:val="22"/>
          <w:szCs w:val="22"/>
          <w:lang w:val="en-US"/>
        </w:rPr>
        <w:t>Manages and troubleshoots day to day operational concerns.</w:t>
      </w:r>
    </w:p>
    <w:p w14:paraId="03C4D2AA" w14:textId="77777777" w:rsidR="00894CB1" w:rsidRPr="00894CB1" w:rsidRDefault="00894CB1" w:rsidP="00894CB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spacing w:val="-3"/>
          <w:sz w:val="22"/>
          <w:szCs w:val="22"/>
          <w:lang w:val="en-US"/>
        </w:rPr>
        <w:t>Cascades accurate, complete and timely instructions to all concerned personnel.</w:t>
      </w:r>
    </w:p>
    <w:p w14:paraId="30D2669A" w14:textId="77777777" w:rsidR="00894CB1" w:rsidRPr="00894CB1" w:rsidRDefault="00894CB1" w:rsidP="00894CB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spacing w:val="-3"/>
          <w:sz w:val="22"/>
          <w:szCs w:val="22"/>
          <w:lang w:val="en-US"/>
        </w:rPr>
        <w:t>Harmonious partnership with clients.</w:t>
      </w:r>
    </w:p>
    <w:p w14:paraId="12B6E72F" w14:textId="77777777" w:rsidR="00894CB1" w:rsidRPr="00894CB1" w:rsidRDefault="00894CB1" w:rsidP="00894CB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spacing w:val="-3"/>
          <w:sz w:val="22"/>
          <w:szCs w:val="22"/>
          <w:lang w:val="en-US"/>
        </w:rPr>
        <w:t>Closely monitors manpower vacancies.</w:t>
      </w:r>
    </w:p>
    <w:p w14:paraId="0DCFA342" w14:textId="77777777" w:rsidR="00894CB1" w:rsidRPr="00894CB1" w:rsidRDefault="00894CB1" w:rsidP="00894CB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spacing w:val="-3"/>
          <w:sz w:val="22"/>
          <w:szCs w:val="22"/>
          <w:lang w:val="en-US"/>
        </w:rPr>
        <w:t xml:space="preserve">Coordinates closely with Clients for permits, ensure there are permits at least 2 </w:t>
      </w:r>
      <w:proofErr w:type="spellStart"/>
      <w:r w:rsidRPr="00894CB1">
        <w:rPr>
          <w:rFonts w:asciiTheme="majorHAnsi" w:eastAsia="MS Mincho" w:hAnsiTheme="majorHAnsi" w:cstheme="majorHAnsi"/>
          <w:spacing w:val="-3"/>
          <w:sz w:val="22"/>
          <w:szCs w:val="22"/>
          <w:lang w:val="en-US"/>
        </w:rPr>
        <w:t>mionths</w:t>
      </w:r>
      <w:proofErr w:type="spellEnd"/>
      <w:r w:rsidRPr="00894CB1">
        <w:rPr>
          <w:rFonts w:asciiTheme="majorHAnsi" w:eastAsia="MS Mincho" w:hAnsiTheme="majorHAnsi" w:cstheme="majorHAnsi"/>
          <w:spacing w:val="-3"/>
          <w:sz w:val="22"/>
          <w:szCs w:val="22"/>
          <w:lang w:val="en-US"/>
        </w:rPr>
        <w:t xml:space="preserve"> before start of implementation.</w:t>
      </w:r>
    </w:p>
    <w:p w14:paraId="71B6E2C1" w14:textId="77777777" w:rsidR="00894CB1" w:rsidRPr="00894CB1" w:rsidRDefault="00894CB1" w:rsidP="00894CB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spacing w:val="-3"/>
          <w:sz w:val="22"/>
          <w:szCs w:val="22"/>
          <w:lang w:val="en-US"/>
        </w:rPr>
        <w:t>Ensures OTIF on manpower and materials deployment.</w:t>
      </w:r>
    </w:p>
    <w:p w14:paraId="102606C5" w14:textId="77777777" w:rsidR="00894CB1" w:rsidRPr="00894CB1" w:rsidRDefault="00894CB1" w:rsidP="00894CB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spacing w:val="-3"/>
          <w:sz w:val="22"/>
          <w:szCs w:val="22"/>
          <w:lang w:val="en-US"/>
        </w:rPr>
        <w:t>Ensures all training necessary are undergone by all manpower deployed.</w:t>
      </w:r>
    </w:p>
    <w:p w14:paraId="1DDE6266" w14:textId="77777777" w:rsidR="00894CB1" w:rsidRPr="00894CB1" w:rsidRDefault="00894CB1" w:rsidP="00894CB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spacing w:val="-3"/>
          <w:sz w:val="22"/>
          <w:szCs w:val="22"/>
          <w:lang w:val="en-US"/>
        </w:rPr>
        <w:t>Pre-deployment quality check: DEMO BACK</w:t>
      </w:r>
    </w:p>
    <w:p w14:paraId="7771AAAF" w14:textId="77777777" w:rsidR="00894CB1" w:rsidRPr="00894CB1" w:rsidRDefault="00894CB1" w:rsidP="00894CB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spacing w:val="-3"/>
          <w:sz w:val="22"/>
          <w:szCs w:val="22"/>
          <w:lang w:val="en-US"/>
        </w:rPr>
        <w:t>Monitors in-store execution.</w:t>
      </w:r>
    </w:p>
    <w:p w14:paraId="5EADEE4A" w14:textId="77777777" w:rsidR="00894CB1" w:rsidRPr="00894CB1" w:rsidRDefault="00894CB1" w:rsidP="00894CB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spacing w:val="-3"/>
          <w:sz w:val="22"/>
          <w:szCs w:val="22"/>
          <w:lang w:val="en-US"/>
        </w:rPr>
        <w:t>Attends office meeting.</w:t>
      </w:r>
    </w:p>
    <w:p w14:paraId="519B6A51" w14:textId="77777777" w:rsidR="00894CB1" w:rsidRPr="00894CB1" w:rsidRDefault="00894CB1" w:rsidP="00894CB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spacing w:val="-3"/>
          <w:sz w:val="22"/>
          <w:szCs w:val="22"/>
          <w:lang w:val="en-US"/>
        </w:rPr>
        <w:t>FMS Coordination.</w:t>
      </w:r>
    </w:p>
    <w:p w14:paraId="524A92AC" w14:textId="2EBF4AB9" w:rsidR="00894CB1" w:rsidRPr="00894CB1" w:rsidRDefault="00894CB1" w:rsidP="00894CB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hAnsiTheme="majorHAnsi" w:cstheme="majorHAnsi"/>
          <w:b/>
          <w:noProof/>
          <w:u w:val="single"/>
          <w:lang w:val="en-US"/>
        </w:rPr>
        <w:drawing>
          <wp:anchor distT="0" distB="0" distL="114300" distR="114300" simplePos="0" relativeHeight="251659264" behindDoc="0" locked="0" layoutInCell="1" allowOverlap="1" wp14:anchorId="2AE6ABD4" wp14:editId="37C5A483">
            <wp:simplePos x="0" y="0"/>
            <wp:positionH relativeFrom="column">
              <wp:posOffset>-358775</wp:posOffset>
            </wp:positionH>
            <wp:positionV relativeFrom="paragraph">
              <wp:posOffset>187325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894CB1">
        <w:rPr>
          <w:rFonts w:asciiTheme="majorHAnsi" w:eastAsia="MS Mincho" w:hAnsiTheme="majorHAnsi" w:cstheme="majorHAnsi"/>
          <w:spacing w:val="-3"/>
          <w:sz w:val="22"/>
          <w:szCs w:val="22"/>
          <w:lang w:val="en-US"/>
        </w:rPr>
        <w:t xml:space="preserve">One </w:t>
      </w:r>
      <w:proofErr w:type="spellStart"/>
      <w:r w:rsidRPr="00894CB1">
        <w:rPr>
          <w:rFonts w:asciiTheme="majorHAnsi" w:eastAsia="MS Mincho" w:hAnsiTheme="majorHAnsi" w:cstheme="majorHAnsi"/>
          <w:spacing w:val="-3"/>
          <w:sz w:val="22"/>
          <w:szCs w:val="22"/>
          <w:lang w:val="en-US"/>
        </w:rPr>
        <w:t>ot</w:t>
      </w:r>
      <w:proofErr w:type="spellEnd"/>
      <w:r w:rsidRPr="00894CB1">
        <w:rPr>
          <w:rFonts w:asciiTheme="majorHAnsi" w:eastAsia="MS Mincho" w:hAnsiTheme="majorHAnsi" w:cstheme="majorHAnsi"/>
          <w:spacing w:val="-3"/>
          <w:sz w:val="22"/>
          <w:szCs w:val="22"/>
          <w:lang w:val="en-US"/>
        </w:rPr>
        <w:t xml:space="preserve"> twice a month FMS alignment meeting.</w:t>
      </w:r>
    </w:p>
    <w:p w14:paraId="11E9A3E2" w14:textId="06BD7F0A" w:rsidR="00894CB1" w:rsidRPr="00894CB1" w:rsidRDefault="00894CB1" w:rsidP="00894CB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spacing w:val="-3"/>
          <w:sz w:val="22"/>
          <w:szCs w:val="22"/>
          <w:lang w:val="en-US"/>
        </w:rPr>
        <w:t>Evaluates WOW, protocols and processes, recommends OFIs if necessary.</w:t>
      </w:r>
    </w:p>
    <w:p w14:paraId="4B40CEF2" w14:textId="1FFF6EED" w:rsidR="00894CB1" w:rsidRPr="00894CB1" w:rsidRDefault="00894CB1" w:rsidP="00894CB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spacing w:val="-3"/>
          <w:sz w:val="22"/>
          <w:szCs w:val="22"/>
          <w:lang w:val="en-US"/>
        </w:rPr>
        <w:t>Understands well client’s instructions and activation objectives.</w:t>
      </w:r>
    </w:p>
    <w:p w14:paraId="104FFC73" w14:textId="06F1AA67" w:rsidR="00894CB1" w:rsidRPr="00894CB1" w:rsidRDefault="00894CB1" w:rsidP="00894CB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spacing w:val="-3"/>
          <w:sz w:val="22"/>
          <w:szCs w:val="22"/>
          <w:lang w:val="en-US"/>
        </w:rPr>
        <w:t>Conducts field audits and ensure compliance and controls are in place.</w:t>
      </w:r>
    </w:p>
    <w:p w14:paraId="679475C8" w14:textId="77777777" w:rsidR="00894CB1" w:rsidRPr="00894CB1" w:rsidRDefault="00894CB1" w:rsidP="00894CB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spacing w:val="-3"/>
          <w:sz w:val="22"/>
          <w:szCs w:val="22"/>
          <w:lang w:val="en-US"/>
        </w:rPr>
        <w:t>Motivates personnel.</w:t>
      </w:r>
    </w:p>
    <w:p w14:paraId="457767BA" w14:textId="77777777" w:rsidR="00894CB1" w:rsidRPr="00894CB1" w:rsidRDefault="00894CB1" w:rsidP="00894CB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spacing w:val="-3"/>
          <w:sz w:val="22"/>
          <w:szCs w:val="22"/>
          <w:lang w:val="en-US"/>
        </w:rPr>
        <w:t>Report immediate concerns to partner AE/M real-time</w:t>
      </w:r>
    </w:p>
    <w:p w14:paraId="10D31DE5" w14:textId="77777777" w:rsidR="00894CB1" w:rsidRPr="00894CB1" w:rsidRDefault="00894CB1" w:rsidP="00894CB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894CB1">
        <w:rPr>
          <w:rFonts w:asciiTheme="majorHAnsi" w:eastAsia="MS Mincho" w:hAnsiTheme="majorHAnsi" w:cstheme="majorHAnsi"/>
          <w:spacing w:val="-3"/>
          <w:sz w:val="22"/>
          <w:szCs w:val="22"/>
          <w:lang w:val="en-US"/>
        </w:rPr>
        <w:t>Prepares incidents reports for any concerns that may arise.</w:t>
      </w:r>
    </w:p>
    <w:p w14:paraId="0E2E8D12" w14:textId="77777777" w:rsidR="00894CB1" w:rsidRPr="007933CC" w:rsidRDefault="00894CB1" w:rsidP="00894CB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Arial Narrow" w:eastAsia="MS Mincho" w:hAnsi="Arial Narrow" w:cs="Calibri"/>
          <w:spacing w:val="-3"/>
          <w:sz w:val="22"/>
          <w:szCs w:val="22"/>
          <w:lang w:val="en-US"/>
        </w:rPr>
      </w:pPr>
      <w:r w:rsidRPr="00894CB1">
        <w:rPr>
          <w:rFonts w:asciiTheme="majorHAnsi" w:eastAsia="MS Mincho" w:hAnsiTheme="majorHAnsi" w:cstheme="majorHAnsi"/>
          <w:spacing w:val="-3"/>
          <w:sz w:val="22"/>
          <w:szCs w:val="22"/>
          <w:lang w:val="en-US"/>
        </w:rPr>
        <w:t>Compliance on Company Policies.</w:t>
      </w:r>
    </w:p>
    <w:p w14:paraId="4B8E2C66" w14:textId="3DDA87A6" w:rsidR="00690087" w:rsidRPr="00690087" w:rsidRDefault="00690087" w:rsidP="00690087">
      <w:pPr>
        <w:pStyle w:val="ListParagraph"/>
        <w:spacing w:after="200"/>
        <w:ind w:left="1080"/>
        <w:rPr>
          <w:rFonts w:asciiTheme="majorHAnsi" w:hAnsiTheme="majorHAnsi" w:cstheme="majorHAnsi"/>
          <w:sz w:val="22"/>
          <w:szCs w:val="22"/>
        </w:rPr>
      </w:pPr>
    </w:p>
    <w:p w14:paraId="79E19B74" w14:textId="5B0C8171"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986EDF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5EE80737" w14:textId="24212DC4" w:rsidR="009B1AD0" w:rsidRDefault="00090D86" w:rsidP="000B60D8">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2249C36B" w14:textId="73DD89F0"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54D085A2" w:rsidR="000B60D8"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5141E9" w:rsidRPr="005141E9">
        <w:rPr>
          <w:rFonts w:asciiTheme="majorHAnsi" w:eastAsia="MS Mincho" w:hAnsiTheme="majorHAnsi" w:cstheme="majorHAnsi"/>
          <w:spacing w:val="-3"/>
          <w:sz w:val="22"/>
          <w:szCs w:val="22"/>
          <w:lang w:val="en-US"/>
        </w:rPr>
        <w:t xml:space="preserve">Employee will commence to perform the services in favor of </w:t>
      </w:r>
      <w:r w:rsidR="005141E9" w:rsidRPr="005141E9">
        <w:rPr>
          <w:rFonts w:asciiTheme="majorHAnsi" w:hAnsiTheme="majorHAnsi" w:cstheme="majorHAnsi"/>
          <w:b/>
          <w:bCs/>
          <w:sz w:val="22"/>
          <w:szCs w:val="22"/>
        </w:rPr>
        <w:t>${Value3}</w:t>
      </w:r>
      <w:r w:rsidR="005141E9" w:rsidRPr="005141E9">
        <w:rPr>
          <w:rFonts w:asciiTheme="majorHAnsi" w:eastAsia="MS Mincho" w:hAnsiTheme="majorHAnsi" w:cstheme="majorHAnsi"/>
          <w:spacing w:val="-3"/>
          <w:sz w:val="22"/>
          <w:szCs w:val="22"/>
          <w:lang w:val="en-US"/>
        </w:rPr>
        <w:t xml:space="preserve"> from </w:t>
      </w:r>
      <w:r w:rsidR="005141E9" w:rsidRPr="005141E9">
        <w:rPr>
          <w:rFonts w:asciiTheme="majorHAnsi" w:hAnsiTheme="majorHAnsi" w:cstheme="majorHAnsi"/>
          <w:b/>
          <w:bCs/>
          <w:sz w:val="22"/>
          <w:szCs w:val="22"/>
        </w:rPr>
        <w:t>${Value8}</w:t>
      </w:r>
      <w:r w:rsidR="005141E9" w:rsidRPr="005141E9">
        <w:rPr>
          <w:rFonts w:asciiTheme="majorHAnsi" w:eastAsia="MS Mincho" w:hAnsiTheme="majorHAnsi" w:cstheme="majorHAnsi"/>
          <w:spacing w:val="-3"/>
          <w:sz w:val="22"/>
          <w:szCs w:val="22"/>
          <w:lang w:val="en-US"/>
        </w:rPr>
        <w:t xml:space="preserve"> to </w:t>
      </w:r>
      <w:r w:rsidR="005141E9" w:rsidRPr="005141E9">
        <w:rPr>
          <w:rFonts w:asciiTheme="majorHAnsi" w:hAnsiTheme="majorHAnsi" w:cstheme="majorHAnsi"/>
          <w:b/>
          <w:bCs/>
          <w:sz w:val="22"/>
          <w:szCs w:val="22"/>
        </w:rPr>
        <w:t>${Deo9}</w:t>
      </w:r>
      <w:r>
        <w:rPr>
          <w:rFonts w:eastAsia="MS Mincho" w:cs="Arial"/>
          <w:spacing w:val="-3"/>
          <w:sz w:val="22"/>
          <w:szCs w:val="22"/>
          <w:lang w:val="en-US"/>
        </w:rPr>
        <w:t>.</w:t>
      </w:r>
      <w:r w:rsidR="006203E0">
        <w:rPr>
          <w:rFonts w:eastAsia="MS Mincho" w:cs="Arial"/>
          <w:spacing w:val="-3"/>
          <w:sz w:val="22"/>
          <w:szCs w:val="22"/>
          <w:lang w:val="en-US"/>
        </w:rPr>
        <w:t xml:space="preserve"> </w:t>
      </w:r>
    </w:p>
    <w:p w14:paraId="4383AFE6" w14:textId="53F8484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DFFE90A" w14:textId="05BBE69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Employee shal</w:t>
      </w:r>
      <w:r w:rsidR="00F678F3">
        <w:rPr>
          <w:rFonts w:eastAsia="MS Mincho" w:cs="Arial"/>
          <w:spacing w:val="-3"/>
          <w:sz w:val="22"/>
          <w:szCs w:val="22"/>
          <w:lang w:val="en-US"/>
        </w:rPr>
        <w:t xml:space="preserve">l receive </w:t>
      </w:r>
      <w:r w:rsidR="00A03B16" w:rsidRPr="00D350C1">
        <w:rPr>
          <w:rFonts w:eastAsia="MS Mincho" w:cs="Arial"/>
          <w:b/>
          <w:spacing w:val="-3"/>
          <w:sz w:val="22"/>
          <w:szCs w:val="22"/>
          <w:lang w:val="en-US"/>
        </w:rPr>
        <w:t xml:space="preserve">Php </w:t>
      </w:r>
      <w:r w:rsidR="00A03B16" w:rsidRPr="000646CD">
        <w:rPr>
          <w:rFonts w:cs="Arial"/>
          <w:b/>
          <w:bCs/>
          <w:sz w:val="22"/>
          <w:szCs w:val="22"/>
        </w:rPr>
        <w:t>${Value1</w:t>
      </w:r>
      <w:r w:rsidR="00A03B16">
        <w:rPr>
          <w:rFonts w:cs="Arial"/>
          <w:b/>
          <w:bCs/>
          <w:sz w:val="22"/>
          <w:szCs w:val="22"/>
        </w:rPr>
        <w:t>0</w:t>
      </w:r>
      <w:r w:rsidR="00A03B16" w:rsidRPr="000646CD">
        <w:rPr>
          <w:rFonts w:cs="Arial"/>
          <w:b/>
          <w:bCs/>
          <w:sz w:val="22"/>
          <w:szCs w:val="22"/>
        </w:rPr>
        <w:t>}</w:t>
      </w:r>
      <w:r>
        <w:rPr>
          <w:rFonts w:eastAsia="MS Mincho" w:cs="Arial"/>
          <w:spacing w:val="-3"/>
          <w:sz w:val="22"/>
          <w:szCs w:val="22"/>
          <w:lang w:val="en-US"/>
        </w:rPr>
        <w:t xml:space="preserve"> pe</w:t>
      </w:r>
      <w:r w:rsidR="00BF5487">
        <w:rPr>
          <w:rFonts w:eastAsia="MS Mincho" w:cs="Arial"/>
          <w:spacing w:val="-3"/>
          <w:sz w:val="22"/>
          <w:szCs w:val="22"/>
          <w:lang w:val="en-US"/>
        </w:rPr>
        <w:t xml:space="preserve">r day, payable </w:t>
      </w:r>
      <w:proofErr w:type="gramStart"/>
      <w:r w:rsidR="00BF5487">
        <w:rPr>
          <w:rFonts w:eastAsia="MS Mincho" w:cs="Arial"/>
          <w:spacing w:val="-3"/>
          <w:sz w:val="22"/>
          <w:szCs w:val="22"/>
          <w:lang w:val="en-US"/>
        </w:rPr>
        <w:t xml:space="preserve">every  </w:t>
      </w:r>
      <w:r w:rsidR="00BF5487" w:rsidRPr="000B60D8">
        <w:rPr>
          <w:rFonts w:eastAsia="MS Mincho" w:cs="Arial"/>
          <w:b/>
          <w:spacing w:val="-3"/>
          <w:sz w:val="22"/>
          <w:szCs w:val="22"/>
          <w:lang w:val="en-US"/>
        </w:rPr>
        <w:t>1</w:t>
      </w:r>
      <w:r w:rsidR="00894CB1">
        <w:rPr>
          <w:rFonts w:eastAsia="MS Mincho" w:cs="Arial"/>
          <w:b/>
          <w:spacing w:val="-3"/>
          <w:sz w:val="22"/>
          <w:szCs w:val="22"/>
          <w:lang w:val="en-US"/>
        </w:rPr>
        <w:t>5</w:t>
      </w:r>
      <w:proofErr w:type="gramEnd"/>
      <w:r w:rsidR="00BF5487" w:rsidRPr="000B60D8">
        <w:rPr>
          <w:rFonts w:eastAsia="MS Mincho" w:cs="Arial"/>
          <w:b/>
          <w:spacing w:val="-3"/>
          <w:sz w:val="22"/>
          <w:szCs w:val="22"/>
          <w:vertAlign w:val="superscript"/>
          <w:lang w:val="en-US"/>
        </w:rPr>
        <w:t>th</w:t>
      </w:r>
      <w:r w:rsidR="00BF5487" w:rsidRPr="000B60D8">
        <w:rPr>
          <w:rFonts w:eastAsia="MS Mincho" w:cs="Arial"/>
          <w:b/>
          <w:spacing w:val="-3"/>
          <w:sz w:val="22"/>
          <w:szCs w:val="22"/>
          <w:lang w:val="en-US"/>
        </w:rPr>
        <w:t xml:space="preserve"> </w:t>
      </w:r>
      <w:r w:rsidR="00BF5487">
        <w:rPr>
          <w:rFonts w:eastAsia="MS Mincho" w:cs="Arial"/>
          <w:spacing w:val="-3"/>
          <w:sz w:val="22"/>
          <w:szCs w:val="22"/>
          <w:lang w:val="en-US"/>
        </w:rPr>
        <w:t xml:space="preserve">and </w:t>
      </w:r>
      <w:r w:rsidR="00894CB1">
        <w:rPr>
          <w:rFonts w:eastAsia="MS Mincho" w:cs="Arial"/>
          <w:b/>
          <w:bCs/>
          <w:spacing w:val="-3"/>
          <w:sz w:val="22"/>
          <w:szCs w:val="22"/>
          <w:lang w:val="en-US"/>
        </w:rPr>
        <w:t>30</w:t>
      </w:r>
      <w:r w:rsidR="00BF5487" w:rsidRPr="00A03B16">
        <w:rPr>
          <w:rFonts w:eastAsia="MS Mincho" w:cs="Arial"/>
          <w:b/>
          <w:bCs/>
          <w:spacing w:val="-3"/>
          <w:sz w:val="22"/>
          <w:szCs w:val="22"/>
          <w:vertAlign w:val="superscript"/>
          <w:lang w:val="en-US"/>
        </w:rPr>
        <w:t>th</w:t>
      </w:r>
      <w:r w:rsidR="00BF5487"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7F21EEEC"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479CB11C"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5D0800C7"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6B33D81"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6B84A352"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Pr>
          <w:rFonts w:eastAsia="MS Mincho" w:cs="Arial"/>
          <w:spacing w:val="-3"/>
          <w:sz w:val="22"/>
          <w:szCs w:val="22"/>
          <w:lang w:val="en-US"/>
        </w:rPr>
        <w:tab/>
        <w:t xml:space="preserve">Communication allowance </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894CB1">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203C2FBB" w14:textId="76490D00" w:rsidR="00894CB1" w:rsidRDefault="00894CB1"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cs="Arial"/>
          <w:bCs/>
          <w:sz w:val="22"/>
          <w:szCs w:val="22"/>
        </w:rPr>
        <w:tab/>
      </w:r>
      <w:r>
        <w:rPr>
          <w:rFonts w:eastAsia="MS Mincho" w:cs="Arial"/>
          <w:spacing w:val="-3"/>
          <w:sz w:val="22"/>
          <w:szCs w:val="22"/>
          <w:lang w:val="en-US"/>
        </w:rPr>
        <w:t>Meal</w:t>
      </w:r>
      <w:r>
        <w:rPr>
          <w:rFonts w:eastAsia="MS Mincho" w:cs="Arial"/>
          <w:spacing w:val="-3"/>
          <w:sz w:val="22"/>
          <w:szCs w:val="22"/>
          <w:lang w:val="en-US"/>
        </w:rPr>
        <w:t xml:space="preserve"> allowance </w:t>
      </w:r>
      <w:r>
        <w:rPr>
          <w:rFonts w:eastAsia="MS Mincho" w:cs="Arial"/>
          <w:spacing w:val="-3"/>
          <w:sz w:val="22"/>
          <w:szCs w:val="22"/>
          <w:lang w:val="en-US"/>
        </w:rPr>
        <w:tab/>
        <w:t xml:space="preserve">              </w:t>
      </w:r>
      <w:r>
        <w:rPr>
          <w:rFonts w:eastAsia="MS Mincho" w:cs="Arial"/>
          <w:spacing w:val="-3"/>
          <w:sz w:val="22"/>
          <w:szCs w:val="22"/>
          <w:lang w:val="en-US"/>
        </w:rPr>
        <w:tab/>
      </w:r>
      <w:r>
        <w:rPr>
          <w:rFonts w:eastAsia="MS Mincho" w:cs="Arial"/>
          <w:spacing w:val="-3"/>
          <w:sz w:val="22"/>
          <w:szCs w:val="22"/>
          <w:lang w:val="en-US"/>
        </w:rPr>
        <w:tab/>
        <w:t xml:space="preserve">    </w:t>
      </w:r>
      <w:r>
        <w:rPr>
          <w:rFonts w:eastAsia="MS Mincho" w:cs="Arial"/>
          <w:spacing w:val="-3"/>
          <w:sz w:val="22"/>
          <w:szCs w:val="22"/>
          <w:lang w:val="en-US"/>
        </w:rPr>
        <w:t xml:space="preserve">----    P </w:t>
      </w:r>
      <w:r w:rsidRPr="006E3972">
        <w:rPr>
          <w:rFonts w:cs="Arial"/>
          <w:bCs/>
          <w:sz w:val="22"/>
          <w:szCs w:val="22"/>
        </w:rPr>
        <w:t>${Value10</w:t>
      </w:r>
      <w:r>
        <w:rPr>
          <w:rFonts w:cs="Arial"/>
          <w:bCs/>
          <w:sz w:val="22"/>
          <w:szCs w:val="22"/>
        </w:rPr>
        <w:t>e</w:t>
      </w:r>
      <w:r w:rsidRPr="006E3972">
        <w:rPr>
          <w:rFonts w:cs="Arial"/>
          <w:bCs/>
          <w:sz w:val="22"/>
          <w:szCs w:val="22"/>
        </w:rPr>
        <w:t>}</w:t>
      </w:r>
      <w:r w:rsidR="000B60D8">
        <w:rPr>
          <w:rFonts w:eastAsia="MS Mincho" w:cs="Arial"/>
          <w:spacing w:val="-3"/>
          <w:sz w:val="22"/>
          <w:szCs w:val="22"/>
          <w:lang w:val="en-US"/>
        </w:rPr>
        <w:tab/>
      </w:r>
    </w:p>
    <w:p w14:paraId="6371A369" w14:textId="6D411ED7" w:rsidR="000B60D8" w:rsidRDefault="00894CB1"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B60D8">
        <w:rPr>
          <w:rFonts w:eastAsia="MS Mincho" w:cs="Arial"/>
          <w:spacing w:val="-3"/>
          <w:sz w:val="22"/>
          <w:szCs w:val="22"/>
          <w:lang w:val="en-US"/>
        </w:rPr>
        <w:t>Transp</w:t>
      </w:r>
      <w:r w:rsidR="00AF7BB8">
        <w:rPr>
          <w:rFonts w:eastAsia="MS Mincho" w:cs="Arial"/>
          <w:spacing w:val="-3"/>
          <w:sz w:val="22"/>
          <w:szCs w:val="22"/>
          <w:lang w:val="en-US"/>
        </w:rPr>
        <w:t xml:space="preserve">ortation allowance </w:t>
      </w:r>
      <w:r w:rsidR="00AF7BB8">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A03B16">
        <w:rPr>
          <w:rFonts w:cs="Arial"/>
          <w:bCs/>
          <w:sz w:val="22"/>
          <w:szCs w:val="22"/>
        </w:rPr>
        <w:t>b</w:t>
      </w:r>
      <w:r w:rsidR="00A03B16" w:rsidRPr="006E3972">
        <w:rPr>
          <w:rFonts w:cs="Arial"/>
          <w:bCs/>
          <w:sz w:val="22"/>
          <w:szCs w:val="22"/>
        </w:rPr>
        <w:t>}</w:t>
      </w:r>
    </w:p>
    <w:p w14:paraId="1996E018" w14:textId="053266C6"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4470CC19"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7777777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4119A25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E7A51AD" w14:textId="0D3AB0DA" w:rsidR="00E72A0F" w:rsidRPr="00AF7BB8"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F1C9CCA" w14:textId="77777777" w:rsidR="00690087" w:rsidRPr="00A72E0E"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62BF010F" w:rsidR="00A72E0E" w:rsidRDefault="00894CB1"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4384" behindDoc="0" locked="0" layoutInCell="1" allowOverlap="1" wp14:anchorId="3507DE8C" wp14:editId="32C5A780">
            <wp:simplePos x="0" y="0"/>
            <wp:positionH relativeFrom="column">
              <wp:posOffset>-190500</wp:posOffset>
            </wp:positionH>
            <wp:positionV relativeFrom="paragraph">
              <wp:posOffset>982345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A72E0E">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0B9804F4"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3B244ADF" w14:textId="745298B4" w:rsidR="00EA2845" w:rsidRPr="00894CB1" w:rsidRDefault="005B121A" w:rsidP="00894CB1">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47BEA725" w14:textId="77777777" w:rsidR="00EA2845" w:rsidRDefault="00EA2845"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70B82ECE" w14:textId="7E9B846A" w:rsidR="00894CB1" w:rsidRPr="00392602"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6EAE5571" w14:textId="77777777" w:rsidR="00392602" w:rsidRPr="00EA2845" w:rsidRDefault="00392602" w:rsidP="00392602">
      <w:pPr>
        <w:rPr>
          <w:rFonts w:asciiTheme="majorHAnsi" w:hAnsiTheme="majorHAnsi" w:cstheme="majorHAnsi"/>
          <w:b/>
          <w:sz w:val="22"/>
          <w:szCs w:val="22"/>
          <w:u w:val="single"/>
        </w:rPr>
      </w:pPr>
    </w:p>
    <w:p w14:paraId="3110B07C" w14:textId="77777777" w:rsidR="00392602" w:rsidRPr="00894CB1" w:rsidRDefault="00392602" w:rsidP="00392602">
      <w:pPr>
        <w:jc w:val="center"/>
        <w:rPr>
          <w:rFonts w:asciiTheme="majorHAnsi" w:hAnsiTheme="majorHAnsi" w:cstheme="majorHAnsi"/>
          <w:b/>
          <w:sz w:val="22"/>
          <w:szCs w:val="22"/>
          <w:u w:val="single"/>
        </w:rPr>
      </w:pPr>
      <w:r w:rsidRPr="00894CB1">
        <w:rPr>
          <w:rFonts w:asciiTheme="majorHAnsi" w:hAnsiTheme="majorHAnsi" w:cstheme="majorHAnsi"/>
          <w:b/>
          <w:sz w:val="22"/>
          <w:szCs w:val="22"/>
          <w:u w:val="single"/>
        </w:rPr>
        <w:t>OPS LEAD INTERNAL KPI</w:t>
      </w:r>
    </w:p>
    <w:p w14:paraId="684F5631" w14:textId="77777777" w:rsidR="00392602" w:rsidRPr="00894CB1" w:rsidRDefault="00392602" w:rsidP="00392602">
      <w:pPr>
        <w:spacing w:after="160" w:line="259" w:lineRule="auto"/>
        <w:rPr>
          <w:rFonts w:asciiTheme="majorHAnsi" w:hAnsiTheme="majorHAnsi" w:cstheme="majorHAnsi"/>
          <w:b/>
          <w:sz w:val="22"/>
          <w:szCs w:val="22"/>
          <w:u w:val="single"/>
        </w:rPr>
      </w:pPr>
    </w:p>
    <w:p w14:paraId="17A8A8CA" w14:textId="485776BA" w:rsidR="00392602" w:rsidRPr="00392602" w:rsidRDefault="00392602" w:rsidP="00392602">
      <w:pPr>
        <w:spacing w:after="160" w:line="259" w:lineRule="auto"/>
        <w:jc w:val="center"/>
        <w:rPr>
          <w:rFonts w:asciiTheme="majorHAnsi" w:hAnsiTheme="majorHAnsi" w:cstheme="majorHAnsi"/>
          <w:b/>
          <w:sz w:val="22"/>
          <w:szCs w:val="22"/>
          <w:u w:val="single"/>
        </w:rPr>
      </w:pPr>
      <w:r w:rsidRPr="00894CB1">
        <w:rPr>
          <w:rFonts w:asciiTheme="majorHAnsi" w:hAnsiTheme="majorHAnsi" w:cstheme="majorHAnsi"/>
          <w:b/>
          <w:sz w:val="22"/>
          <w:szCs w:val="22"/>
          <w:u w:val="single"/>
        </w:rPr>
        <w:t xml:space="preserve"> 80% Brilliant Execution</w:t>
      </w:r>
    </w:p>
    <w:p w14:paraId="3C601683" w14:textId="77777777" w:rsidR="00392602" w:rsidRPr="00894CB1" w:rsidRDefault="00392602" w:rsidP="00392602">
      <w:pPr>
        <w:spacing w:after="160" w:line="259" w:lineRule="auto"/>
        <w:rPr>
          <w:rFonts w:asciiTheme="majorHAnsi" w:hAnsiTheme="majorHAnsi" w:cstheme="majorHAnsi"/>
          <w:b/>
          <w:iCs/>
          <w:sz w:val="22"/>
          <w:szCs w:val="22"/>
        </w:rPr>
      </w:pPr>
      <w:r w:rsidRPr="00894CB1">
        <w:rPr>
          <w:rFonts w:asciiTheme="majorHAnsi" w:hAnsiTheme="majorHAnsi" w:cstheme="majorHAnsi"/>
          <w:b/>
          <w:iCs/>
          <w:sz w:val="22"/>
          <w:szCs w:val="22"/>
        </w:rPr>
        <w:t>Service Quality (30%)</w:t>
      </w:r>
    </w:p>
    <w:p w14:paraId="4D4C8438" w14:textId="77777777" w:rsidR="00392602" w:rsidRPr="00894CB1" w:rsidRDefault="00392602" w:rsidP="00392602">
      <w:pPr>
        <w:pStyle w:val="NoSpacing"/>
        <w:numPr>
          <w:ilvl w:val="0"/>
          <w:numId w:val="35"/>
        </w:numPr>
        <w:rPr>
          <w:rFonts w:asciiTheme="majorHAnsi" w:hAnsiTheme="majorHAnsi" w:cstheme="majorHAnsi"/>
        </w:rPr>
      </w:pPr>
      <w:r w:rsidRPr="00894CB1">
        <w:rPr>
          <w:rFonts w:asciiTheme="majorHAnsi" w:hAnsiTheme="majorHAnsi" w:cstheme="majorHAnsi"/>
        </w:rPr>
        <w:t>Store Coverage (15%)</w:t>
      </w:r>
    </w:p>
    <w:p w14:paraId="0B793003" w14:textId="77777777" w:rsidR="00392602" w:rsidRPr="00894CB1" w:rsidRDefault="00392602" w:rsidP="00392602">
      <w:pPr>
        <w:pStyle w:val="NoSpacing"/>
        <w:numPr>
          <w:ilvl w:val="0"/>
          <w:numId w:val="35"/>
        </w:numPr>
        <w:rPr>
          <w:rFonts w:asciiTheme="majorHAnsi" w:hAnsiTheme="majorHAnsi" w:cstheme="majorHAnsi"/>
        </w:rPr>
      </w:pPr>
      <w:r w:rsidRPr="00894CB1">
        <w:rPr>
          <w:rFonts w:asciiTheme="majorHAnsi" w:hAnsiTheme="majorHAnsi" w:cstheme="majorHAnsi"/>
        </w:rPr>
        <w:t>Quality Audit Score (15%)</w:t>
      </w:r>
    </w:p>
    <w:p w14:paraId="4333AA7F" w14:textId="77777777" w:rsidR="00392602" w:rsidRPr="00894CB1" w:rsidRDefault="00392602" w:rsidP="00392602">
      <w:pPr>
        <w:pStyle w:val="NoSpacing"/>
        <w:ind w:left="720"/>
        <w:rPr>
          <w:rFonts w:asciiTheme="majorHAnsi" w:hAnsiTheme="majorHAnsi" w:cstheme="majorHAnsi"/>
        </w:rPr>
      </w:pPr>
    </w:p>
    <w:p w14:paraId="3020A7F3" w14:textId="77777777" w:rsidR="00392602" w:rsidRPr="00894CB1" w:rsidRDefault="00392602" w:rsidP="00392602">
      <w:pPr>
        <w:rPr>
          <w:rFonts w:asciiTheme="majorHAnsi" w:hAnsiTheme="majorHAnsi" w:cstheme="majorHAnsi"/>
          <w:b/>
          <w:iCs/>
          <w:sz w:val="22"/>
          <w:szCs w:val="22"/>
        </w:rPr>
      </w:pPr>
      <w:r w:rsidRPr="00894CB1">
        <w:rPr>
          <w:rFonts w:asciiTheme="majorHAnsi" w:hAnsiTheme="majorHAnsi" w:cstheme="majorHAnsi"/>
          <w:b/>
          <w:iCs/>
          <w:sz w:val="22"/>
          <w:szCs w:val="22"/>
        </w:rPr>
        <w:t>Growth (50%)</w:t>
      </w:r>
    </w:p>
    <w:p w14:paraId="6FD7D8A3" w14:textId="77777777" w:rsidR="00392602" w:rsidRPr="00894CB1" w:rsidRDefault="00392602" w:rsidP="00392602">
      <w:pPr>
        <w:rPr>
          <w:rFonts w:asciiTheme="majorHAnsi" w:hAnsiTheme="majorHAnsi" w:cstheme="majorHAnsi"/>
          <w:iCs/>
          <w:sz w:val="22"/>
          <w:szCs w:val="22"/>
          <w:lang w:val="en-PH"/>
        </w:rPr>
      </w:pPr>
    </w:p>
    <w:p w14:paraId="469ECA5E" w14:textId="77777777" w:rsidR="00392602" w:rsidRPr="00894CB1" w:rsidRDefault="00392602" w:rsidP="00392602">
      <w:pPr>
        <w:pStyle w:val="ListParagraph"/>
        <w:numPr>
          <w:ilvl w:val="0"/>
          <w:numId w:val="36"/>
        </w:numPr>
        <w:spacing w:after="160" w:line="259" w:lineRule="auto"/>
        <w:rPr>
          <w:rFonts w:asciiTheme="majorHAnsi" w:hAnsiTheme="majorHAnsi" w:cstheme="majorHAnsi"/>
          <w:sz w:val="22"/>
          <w:szCs w:val="22"/>
        </w:rPr>
      </w:pPr>
      <w:r w:rsidRPr="00894CB1">
        <w:rPr>
          <w:rFonts w:asciiTheme="majorHAnsi" w:hAnsiTheme="majorHAnsi" w:cstheme="majorHAnsi"/>
          <w:sz w:val="22"/>
          <w:szCs w:val="22"/>
        </w:rPr>
        <w:t>Shopper Data Collection (15%)</w:t>
      </w:r>
    </w:p>
    <w:p w14:paraId="54C65A61" w14:textId="77777777" w:rsidR="00392602" w:rsidRPr="00894CB1" w:rsidRDefault="00392602" w:rsidP="00392602">
      <w:pPr>
        <w:pStyle w:val="ListParagraph"/>
        <w:numPr>
          <w:ilvl w:val="0"/>
          <w:numId w:val="36"/>
        </w:numPr>
        <w:spacing w:after="160" w:line="259" w:lineRule="auto"/>
        <w:rPr>
          <w:rFonts w:asciiTheme="majorHAnsi" w:hAnsiTheme="majorHAnsi" w:cstheme="majorHAnsi"/>
          <w:sz w:val="22"/>
          <w:szCs w:val="22"/>
        </w:rPr>
      </w:pPr>
      <w:r w:rsidRPr="00894CB1">
        <w:rPr>
          <w:rFonts w:asciiTheme="majorHAnsi" w:hAnsiTheme="majorHAnsi" w:cstheme="majorHAnsi"/>
          <w:sz w:val="22"/>
          <w:szCs w:val="22"/>
        </w:rPr>
        <w:t>Shopper Interaction (5%)</w:t>
      </w:r>
    </w:p>
    <w:p w14:paraId="58861A19" w14:textId="77777777" w:rsidR="00392602" w:rsidRPr="00894CB1" w:rsidRDefault="00392602" w:rsidP="00392602">
      <w:pPr>
        <w:pStyle w:val="ListParagraph"/>
        <w:numPr>
          <w:ilvl w:val="0"/>
          <w:numId w:val="36"/>
        </w:numPr>
        <w:spacing w:after="160" w:line="259" w:lineRule="auto"/>
        <w:rPr>
          <w:rFonts w:asciiTheme="majorHAnsi" w:hAnsiTheme="majorHAnsi" w:cstheme="majorHAnsi"/>
          <w:sz w:val="22"/>
          <w:szCs w:val="22"/>
        </w:rPr>
      </w:pPr>
      <w:r w:rsidRPr="00894CB1">
        <w:rPr>
          <w:rFonts w:asciiTheme="majorHAnsi" w:hAnsiTheme="majorHAnsi" w:cstheme="majorHAnsi"/>
          <w:sz w:val="22"/>
          <w:szCs w:val="22"/>
        </w:rPr>
        <w:t>Shopper Conversion (5%)</w:t>
      </w:r>
    </w:p>
    <w:p w14:paraId="4F049440" w14:textId="5497384B" w:rsidR="00392602" w:rsidRPr="00392602" w:rsidRDefault="00392602" w:rsidP="00392602">
      <w:pPr>
        <w:pStyle w:val="ListParagraph"/>
        <w:numPr>
          <w:ilvl w:val="0"/>
          <w:numId w:val="36"/>
        </w:numPr>
        <w:spacing w:after="160" w:line="259" w:lineRule="auto"/>
        <w:rPr>
          <w:rFonts w:asciiTheme="majorHAnsi" w:hAnsiTheme="majorHAnsi" w:cstheme="majorHAnsi"/>
          <w:sz w:val="22"/>
          <w:szCs w:val="22"/>
        </w:rPr>
      </w:pPr>
      <w:r w:rsidRPr="00894CB1">
        <w:rPr>
          <w:rFonts w:asciiTheme="majorHAnsi" w:hAnsiTheme="majorHAnsi" w:cstheme="majorHAnsi"/>
          <w:sz w:val="22"/>
          <w:szCs w:val="22"/>
        </w:rPr>
        <w:t>Target Achievement (25%)</w:t>
      </w:r>
    </w:p>
    <w:p w14:paraId="7DB84293" w14:textId="77777777" w:rsidR="00392602" w:rsidRPr="00894CB1" w:rsidRDefault="00392602" w:rsidP="00392602">
      <w:pPr>
        <w:jc w:val="center"/>
        <w:rPr>
          <w:rFonts w:asciiTheme="majorHAnsi" w:hAnsiTheme="majorHAnsi" w:cstheme="majorHAnsi"/>
          <w:b/>
          <w:sz w:val="22"/>
          <w:szCs w:val="22"/>
          <w:u w:val="single"/>
        </w:rPr>
      </w:pPr>
      <w:r w:rsidRPr="00894CB1">
        <w:rPr>
          <w:rFonts w:asciiTheme="majorHAnsi" w:hAnsiTheme="majorHAnsi" w:cstheme="majorHAnsi"/>
          <w:b/>
          <w:sz w:val="22"/>
          <w:szCs w:val="22"/>
          <w:u w:val="single"/>
        </w:rPr>
        <w:t>20% OPS Lead Capability</w:t>
      </w:r>
    </w:p>
    <w:p w14:paraId="20DEEDC0" w14:textId="77777777" w:rsidR="00392602" w:rsidRPr="00894CB1" w:rsidRDefault="00392602" w:rsidP="00392602">
      <w:pPr>
        <w:jc w:val="center"/>
        <w:rPr>
          <w:rFonts w:asciiTheme="majorHAnsi" w:hAnsiTheme="majorHAnsi" w:cstheme="majorHAnsi"/>
          <w:b/>
          <w:sz w:val="22"/>
          <w:szCs w:val="22"/>
          <w:u w:val="single"/>
        </w:rPr>
      </w:pPr>
    </w:p>
    <w:p w14:paraId="2353AB67" w14:textId="77777777" w:rsidR="00392602" w:rsidRPr="00894CB1" w:rsidRDefault="00392602" w:rsidP="00392602">
      <w:pPr>
        <w:rPr>
          <w:rFonts w:asciiTheme="majorHAnsi" w:hAnsiTheme="majorHAnsi" w:cstheme="majorHAnsi"/>
          <w:b/>
          <w:sz w:val="22"/>
          <w:szCs w:val="22"/>
        </w:rPr>
      </w:pPr>
      <w:r w:rsidRPr="00894CB1">
        <w:rPr>
          <w:rFonts w:asciiTheme="majorHAnsi" w:hAnsiTheme="majorHAnsi" w:cstheme="majorHAnsi"/>
          <w:b/>
          <w:sz w:val="22"/>
          <w:szCs w:val="22"/>
        </w:rPr>
        <w:t>APM Attendance and Work Ethics</w:t>
      </w:r>
    </w:p>
    <w:p w14:paraId="5BE3614A" w14:textId="77777777" w:rsidR="00392602" w:rsidRPr="00894CB1" w:rsidRDefault="00392602" w:rsidP="00392602">
      <w:pPr>
        <w:rPr>
          <w:rFonts w:asciiTheme="majorHAnsi" w:hAnsiTheme="majorHAnsi" w:cstheme="majorHAnsi"/>
          <w:sz w:val="22"/>
          <w:szCs w:val="22"/>
        </w:rPr>
      </w:pPr>
      <w:r w:rsidRPr="00894CB1">
        <w:rPr>
          <w:rFonts w:asciiTheme="majorHAnsi" w:hAnsiTheme="majorHAnsi" w:cstheme="majorHAnsi"/>
          <w:sz w:val="22"/>
          <w:szCs w:val="22"/>
        </w:rPr>
        <w:t xml:space="preserve"> </w:t>
      </w:r>
      <w:r w:rsidRPr="00894CB1">
        <w:rPr>
          <w:rFonts w:asciiTheme="majorHAnsi" w:hAnsiTheme="majorHAnsi" w:cstheme="majorHAnsi"/>
          <w:sz w:val="22"/>
          <w:szCs w:val="22"/>
        </w:rPr>
        <w:tab/>
      </w:r>
      <w:r w:rsidRPr="00894CB1">
        <w:rPr>
          <w:rFonts w:asciiTheme="majorHAnsi" w:hAnsiTheme="majorHAnsi" w:cstheme="majorHAnsi"/>
          <w:sz w:val="22"/>
          <w:szCs w:val="22"/>
        </w:rPr>
        <w:tab/>
      </w:r>
      <w:r w:rsidRPr="00894CB1">
        <w:rPr>
          <w:rFonts w:asciiTheme="majorHAnsi" w:hAnsiTheme="majorHAnsi" w:cstheme="majorHAnsi"/>
          <w:sz w:val="22"/>
          <w:szCs w:val="22"/>
        </w:rPr>
        <w:tab/>
      </w:r>
      <w:r w:rsidRPr="00894CB1">
        <w:rPr>
          <w:rFonts w:asciiTheme="majorHAnsi" w:hAnsiTheme="majorHAnsi" w:cstheme="majorHAnsi"/>
          <w:sz w:val="22"/>
          <w:szCs w:val="22"/>
        </w:rPr>
        <w:tab/>
      </w:r>
    </w:p>
    <w:p w14:paraId="3D1829AD" w14:textId="77777777" w:rsidR="00392602" w:rsidRPr="00894CB1" w:rsidRDefault="00392602" w:rsidP="00392602">
      <w:pPr>
        <w:pStyle w:val="ListParagraph"/>
        <w:numPr>
          <w:ilvl w:val="0"/>
          <w:numId w:val="39"/>
        </w:numPr>
        <w:spacing w:after="200"/>
        <w:rPr>
          <w:rFonts w:asciiTheme="majorHAnsi" w:hAnsiTheme="majorHAnsi" w:cstheme="majorHAnsi"/>
          <w:sz w:val="22"/>
          <w:szCs w:val="22"/>
        </w:rPr>
      </w:pPr>
      <w:r w:rsidRPr="00894CB1">
        <w:rPr>
          <w:rFonts w:asciiTheme="majorHAnsi" w:hAnsiTheme="majorHAnsi" w:cstheme="majorHAnsi"/>
          <w:sz w:val="22"/>
          <w:szCs w:val="22"/>
        </w:rPr>
        <w:t>Compliance with company policies and procedures (5%)</w:t>
      </w:r>
    </w:p>
    <w:p w14:paraId="6303AADC" w14:textId="77777777" w:rsidR="00392602" w:rsidRPr="00894CB1" w:rsidRDefault="00392602" w:rsidP="00392602">
      <w:pPr>
        <w:pStyle w:val="ListParagraph"/>
        <w:numPr>
          <w:ilvl w:val="0"/>
          <w:numId w:val="39"/>
        </w:numPr>
        <w:spacing w:after="200"/>
        <w:rPr>
          <w:rFonts w:asciiTheme="majorHAnsi" w:hAnsiTheme="majorHAnsi" w:cstheme="majorHAnsi"/>
          <w:sz w:val="22"/>
          <w:szCs w:val="22"/>
        </w:rPr>
      </w:pPr>
      <w:r w:rsidRPr="00894CB1">
        <w:rPr>
          <w:rFonts w:asciiTheme="majorHAnsi" w:hAnsiTheme="majorHAnsi" w:cstheme="majorHAnsi"/>
          <w:sz w:val="22"/>
          <w:szCs w:val="22"/>
        </w:rPr>
        <w:t>Attended work, meetings regularly and on time (5%)</w:t>
      </w:r>
    </w:p>
    <w:p w14:paraId="1EBEB209" w14:textId="77777777" w:rsidR="00392602" w:rsidRPr="00894CB1" w:rsidRDefault="00392602" w:rsidP="00392602">
      <w:pPr>
        <w:pStyle w:val="ListParagraph"/>
        <w:numPr>
          <w:ilvl w:val="0"/>
          <w:numId w:val="39"/>
        </w:numPr>
        <w:spacing w:after="200"/>
        <w:rPr>
          <w:rFonts w:asciiTheme="majorHAnsi" w:hAnsiTheme="majorHAnsi" w:cstheme="majorHAnsi"/>
          <w:sz w:val="22"/>
          <w:szCs w:val="22"/>
        </w:rPr>
      </w:pPr>
      <w:r w:rsidRPr="00894CB1">
        <w:rPr>
          <w:rFonts w:asciiTheme="majorHAnsi" w:hAnsiTheme="majorHAnsi" w:cstheme="majorHAnsi"/>
          <w:sz w:val="22"/>
          <w:szCs w:val="22"/>
        </w:rPr>
        <w:t>Exhibited good and professional working relations with anybody (5%)</w:t>
      </w:r>
    </w:p>
    <w:p w14:paraId="14C0BD44" w14:textId="77777777" w:rsidR="00392602" w:rsidRPr="00894CB1" w:rsidRDefault="00392602" w:rsidP="00392602">
      <w:pPr>
        <w:pStyle w:val="ListParagraph"/>
        <w:numPr>
          <w:ilvl w:val="0"/>
          <w:numId w:val="39"/>
        </w:numPr>
        <w:spacing w:after="200"/>
        <w:rPr>
          <w:rFonts w:asciiTheme="majorHAnsi" w:eastAsia="MS Mincho" w:hAnsiTheme="majorHAnsi" w:cstheme="majorHAnsi"/>
          <w:spacing w:val="-3"/>
          <w:sz w:val="22"/>
          <w:szCs w:val="22"/>
          <w:lang w:val="en-US"/>
        </w:rPr>
      </w:pPr>
      <w:r w:rsidRPr="00894CB1">
        <w:rPr>
          <w:rFonts w:asciiTheme="majorHAnsi" w:hAnsiTheme="majorHAnsi" w:cstheme="majorHAnsi"/>
          <w:sz w:val="22"/>
          <w:szCs w:val="22"/>
        </w:rPr>
        <w:t>Troubleshoots Operations and Activation concerns (5%)</w:t>
      </w:r>
    </w:p>
    <w:p w14:paraId="14F9909C" w14:textId="657AB233" w:rsidR="00A03B16"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p>
    <w:p w14:paraId="552C2D77" w14:textId="5E72A379"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EF633FE" w14:textId="76358BB6" w:rsidR="00392602" w:rsidRDefault="0039260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F3DA971" w14:textId="3284E49C" w:rsidR="00392602" w:rsidRDefault="0039260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F43096B" w14:textId="77777777" w:rsidR="00392602" w:rsidRDefault="0039260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96F0EE3"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749AF308"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76A5F35"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6D36446"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36BA9A30"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2FB9E53A"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9BA7FB"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33880DB8"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58314E7"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0C59938"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0793AEC5"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47A48299"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D3308EB"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79E9D0F8"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1A02C3BD"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71BF70F" w14:textId="65E8E41D" w:rsidR="006C5EF3" w:rsidRPr="001C371C" w:rsidRDefault="00392602"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0"/>
          <w:lang w:val="en-US"/>
        </w:rPr>
      </w:pPr>
      <w:r>
        <w:rPr>
          <w:rFonts w:asciiTheme="majorHAnsi" w:hAnsiTheme="majorHAnsi" w:cstheme="majorHAnsi"/>
          <w:b/>
          <w:bCs/>
          <w:sz w:val="22"/>
          <w:szCs w:val="22"/>
        </w:rPr>
        <w:tab/>
      </w:r>
      <w:r>
        <w:rPr>
          <w:rFonts w:asciiTheme="majorHAnsi" w:hAnsiTheme="majorHAnsi" w:cstheme="majorHAnsi"/>
          <w:b/>
          <w:bCs/>
          <w:sz w:val="22"/>
          <w:szCs w:val="22"/>
        </w:rPr>
        <w:tab/>
      </w:r>
      <w:r w:rsidR="006C5EF3">
        <w:rPr>
          <w:rFonts w:asciiTheme="majorHAnsi" w:hAnsiTheme="majorHAnsi" w:cstheme="majorHAnsi"/>
          <w:b/>
          <w:bCs/>
          <w:sz w:val="22"/>
          <w:szCs w:val="22"/>
        </w:rPr>
        <w:t xml:space="preserve">   </w:t>
      </w:r>
      <w:r w:rsidR="006C5EF3" w:rsidRPr="001C371C">
        <w:rPr>
          <w:rFonts w:asciiTheme="majorHAnsi" w:hAnsiTheme="majorHAnsi" w:cstheme="majorHAnsi"/>
          <w:b/>
          <w:bCs/>
          <w:sz w:val="22"/>
          <w:szCs w:val="22"/>
        </w:rPr>
        <w:t xml:space="preserve">         </w:t>
      </w:r>
      <w:r w:rsidR="006C5EF3" w:rsidRPr="001C371C">
        <w:rPr>
          <w:rFonts w:asciiTheme="majorHAnsi" w:eastAsia="MS Mincho" w:hAnsiTheme="majorHAnsi" w:cstheme="majorHAnsi"/>
          <w:color w:val="000000" w:themeColor="text1"/>
          <w:sz w:val="22"/>
          <w:szCs w:val="20"/>
          <w:lang w:val="en-US"/>
        </w:rPr>
        <w:tab/>
      </w:r>
      <w:r w:rsidR="006C5EF3" w:rsidRPr="001C371C">
        <w:rPr>
          <w:rFonts w:asciiTheme="majorHAnsi" w:eastAsia="MS Mincho" w:hAnsiTheme="majorHAnsi" w:cstheme="majorHAnsi"/>
          <w:color w:val="000000" w:themeColor="text1"/>
          <w:sz w:val="22"/>
          <w:szCs w:val="20"/>
          <w:lang w:val="en-US"/>
        </w:rPr>
        <w:tab/>
      </w:r>
      <w:r w:rsidR="006C5EF3" w:rsidRPr="001C371C">
        <w:rPr>
          <w:rFonts w:asciiTheme="majorHAnsi" w:eastAsia="MS Mincho" w:hAnsiTheme="majorHAnsi" w:cstheme="majorHAnsi"/>
          <w:color w:val="000000" w:themeColor="text1"/>
          <w:sz w:val="22"/>
          <w:szCs w:val="20"/>
          <w:lang w:val="en-US"/>
        </w:rPr>
        <w:tab/>
      </w:r>
      <w:r w:rsidR="006C5EF3" w:rsidRPr="001C371C">
        <w:rPr>
          <w:rFonts w:asciiTheme="majorHAnsi" w:hAnsiTheme="majorHAnsi" w:cstheme="majorHAnsi"/>
          <w:b/>
          <w:bCs/>
          <w:sz w:val="22"/>
          <w:szCs w:val="22"/>
        </w:rPr>
        <w:t>${Value22}</w:t>
      </w:r>
    </w:p>
    <w:p w14:paraId="06E1ECA5" w14:textId="47EC7995" w:rsidR="006C5EF3" w:rsidRPr="001C371C" w:rsidRDefault="00392602"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0"/>
          <w:lang w:val="en-PH"/>
        </w:rPr>
      </w:pPr>
      <w:r>
        <w:rPr>
          <w:rFonts w:asciiTheme="majorHAnsi" w:eastAsia="MS Mincho" w:hAnsiTheme="majorHAnsi" w:cstheme="majorHAnsi"/>
          <w:color w:val="000000" w:themeColor="text1"/>
          <w:sz w:val="22"/>
          <w:szCs w:val="20"/>
          <w:lang w:val="en-US"/>
        </w:rPr>
        <w:tab/>
      </w:r>
      <w:r>
        <w:rPr>
          <w:rFonts w:asciiTheme="majorHAnsi" w:eastAsia="MS Mincho" w:hAnsiTheme="majorHAnsi" w:cstheme="majorHAnsi"/>
          <w:color w:val="000000" w:themeColor="text1"/>
          <w:sz w:val="22"/>
          <w:szCs w:val="20"/>
          <w:lang w:val="en-US"/>
        </w:rPr>
        <w:tab/>
      </w:r>
      <w:r w:rsidR="006C5EF3" w:rsidRPr="001C371C">
        <w:rPr>
          <w:rFonts w:asciiTheme="majorHAnsi" w:eastAsia="MS Mincho" w:hAnsiTheme="majorHAnsi" w:cstheme="majorHAnsi"/>
          <w:color w:val="000000" w:themeColor="text1"/>
          <w:sz w:val="22"/>
          <w:szCs w:val="20"/>
          <w:lang w:val="en-US"/>
        </w:rPr>
        <w:tab/>
      </w:r>
      <w:r w:rsidR="006C5EF3" w:rsidRPr="001C371C">
        <w:rPr>
          <w:rFonts w:asciiTheme="majorHAnsi" w:eastAsia="MS Mincho" w:hAnsiTheme="majorHAnsi" w:cstheme="majorHAnsi"/>
          <w:color w:val="000000" w:themeColor="text1"/>
          <w:sz w:val="22"/>
          <w:szCs w:val="20"/>
          <w:lang w:val="en-US"/>
        </w:rPr>
        <w:tab/>
      </w:r>
      <w:r w:rsidR="006C5EF3" w:rsidRPr="001C371C">
        <w:rPr>
          <w:rFonts w:asciiTheme="majorHAnsi" w:eastAsia="MS Mincho" w:hAnsiTheme="majorHAnsi" w:cstheme="majorHAnsi"/>
          <w:color w:val="000000" w:themeColor="text1"/>
          <w:sz w:val="22"/>
          <w:szCs w:val="20"/>
          <w:lang w:val="en-US"/>
        </w:rPr>
        <w:tab/>
      </w:r>
      <w:r w:rsidR="006C5EF3" w:rsidRPr="001C371C">
        <w:rPr>
          <w:rFonts w:asciiTheme="majorHAnsi" w:eastAsia="MS Mincho" w:hAnsiTheme="majorHAnsi" w:cstheme="majorHAnsi"/>
          <w:color w:val="000000" w:themeColor="text1"/>
          <w:sz w:val="22"/>
          <w:szCs w:val="20"/>
          <w:lang w:val="en-US"/>
        </w:rPr>
        <w:tab/>
      </w:r>
      <w:r w:rsidR="006C5EF3" w:rsidRPr="001C371C">
        <w:rPr>
          <w:rFonts w:asciiTheme="majorHAnsi" w:hAnsiTheme="majorHAnsi" w:cstheme="majorHAnsi"/>
          <w:bCs/>
          <w:sz w:val="22"/>
          <w:szCs w:val="22"/>
        </w:rPr>
        <w:t>${Value23}</w:t>
      </w:r>
    </w:p>
    <w:p w14:paraId="76907CE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014DCA0"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B60A1D7"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252DAC6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643B58C2"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53C901E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15B3603"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334004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7CFBB94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FFF9A9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6BDA231D"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2A81F95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57471E00"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5E56C3F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1A885A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91CA7A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B592DF3"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44B39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17531B75" w14:textId="17B7CFB8"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F2E6F5F" w14:textId="1373835B"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182E67E" w14:textId="25D13E9A"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75B50B7" w14:textId="35347438"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85B45DC" w14:textId="2093E7A2"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529FC1B" w14:textId="1252F286"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32EB4DB" w14:textId="01DCF58D" w:rsidR="00894CB1" w:rsidRDefault="00894CB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4C4DA59" w14:textId="5EF93DAF" w:rsidR="00894CB1" w:rsidRDefault="00894CB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AC039A5" w14:textId="5B7024F7" w:rsidR="00894CB1" w:rsidRDefault="00894CB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846F025" w14:textId="5477A22B" w:rsidR="00894CB1" w:rsidRDefault="00894CB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C9526AA" w14:textId="50F8EF78" w:rsidR="00894CB1" w:rsidRDefault="00894CB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907B2C5" w14:textId="37622A26" w:rsidR="00894CB1" w:rsidRDefault="00894CB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BF7D3F0" w14:textId="7D8A79BF" w:rsidR="00894CB1" w:rsidRDefault="00894CB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5B03342" w14:textId="77777777" w:rsidR="005141E9" w:rsidRPr="00EA2845" w:rsidRDefault="005141E9" w:rsidP="00392602">
      <w:pPr>
        <w:rPr>
          <w:rFonts w:asciiTheme="majorHAnsi" w:eastAsia="MS Mincho" w:hAnsiTheme="majorHAnsi" w:cstheme="majorHAnsi"/>
          <w:spacing w:val="-3"/>
          <w:sz w:val="22"/>
          <w:szCs w:val="22"/>
          <w:lang w:val="en-US"/>
        </w:rPr>
      </w:pPr>
      <w:bookmarkStart w:id="4" w:name="_GoBack"/>
      <w:bookmarkEnd w:id="4"/>
    </w:p>
    <w:sectPr w:rsidR="005141E9" w:rsidRPr="00EA2845" w:rsidSect="00A03B16">
      <w:pgSz w:w="11900" w:h="16820" w:code="1"/>
      <w:pgMar w:top="284"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56A8A" w14:textId="77777777" w:rsidR="00540D87" w:rsidRDefault="00540D87">
      <w:r>
        <w:separator/>
      </w:r>
    </w:p>
  </w:endnote>
  <w:endnote w:type="continuationSeparator" w:id="0">
    <w:p w14:paraId="718DE26A" w14:textId="77777777" w:rsidR="00540D87" w:rsidRDefault="0054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56F65" w14:textId="77777777" w:rsidR="00540D87" w:rsidRDefault="00540D87">
      <w:r>
        <w:separator/>
      </w:r>
    </w:p>
  </w:footnote>
  <w:footnote w:type="continuationSeparator" w:id="0">
    <w:p w14:paraId="41768084" w14:textId="77777777" w:rsidR="00540D87" w:rsidRDefault="00540D87">
      <w:r>
        <w:separator/>
      </w:r>
    </w:p>
    <w:p w14:paraId="7A2D3006" w14:textId="77777777" w:rsidR="00540D87" w:rsidRDefault="00540D87"/>
  </w:footnote>
  <w:footnote w:type="continuationNotice" w:id="1">
    <w:p w14:paraId="1AEE8B7D" w14:textId="77777777" w:rsidR="00540D87" w:rsidRDefault="00540D87">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3"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642D1B"/>
    <w:multiLevelType w:val="hybridMultilevel"/>
    <w:tmpl w:val="4D2AC1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6"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8"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9"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8"/>
  </w:num>
  <w:num w:numId="2">
    <w:abstractNumId w:val="18"/>
  </w:num>
  <w:num w:numId="3">
    <w:abstractNumId w:val="18"/>
  </w:num>
  <w:num w:numId="4">
    <w:abstractNumId w:val="18"/>
  </w:num>
  <w:num w:numId="5">
    <w:abstractNumId w:val="4"/>
  </w:num>
  <w:num w:numId="6">
    <w:abstractNumId w:val="5"/>
  </w:num>
  <w:num w:numId="7">
    <w:abstractNumId w:val="21"/>
  </w:num>
  <w:num w:numId="8">
    <w:abstractNumId w:val="15"/>
  </w:num>
  <w:num w:numId="9">
    <w:abstractNumId w:val="31"/>
  </w:num>
  <w:num w:numId="10">
    <w:abstractNumId w:val="0"/>
  </w:num>
  <w:num w:numId="11">
    <w:abstractNumId w:val="28"/>
  </w:num>
  <w:num w:numId="12">
    <w:abstractNumId w:val="28"/>
  </w:num>
  <w:num w:numId="13">
    <w:abstractNumId w:val="28"/>
  </w:num>
  <w:num w:numId="14">
    <w:abstractNumId w:val="23"/>
  </w:num>
  <w:num w:numId="15">
    <w:abstractNumId w:val="33"/>
  </w:num>
  <w:num w:numId="16">
    <w:abstractNumId w:val="24"/>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num>
  <w:num w:numId="19">
    <w:abstractNumId w:val="1"/>
  </w:num>
  <w:num w:numId="20">
    <w:abstractNumId w:val="3"/>
  </w:num>
  <w:num w:numId="21">
    <w:abstractNumId w:val="12"/>
  </w:num>
  <w:num w:numId="22">
    <w:abstractNumId w:val="11"/>
  </w:num>
  <w:num w:numId="23">
    <w:abstractNumId w:val="9"/>
  </w:num>
  <w:num w:numId="24">
    <w:abstractNumId w:val="10"/>
  </w:num>
  <w:num w:numId="25">
    <w:abstractNumId w:val="7"/>
  </w:num>
  <w:num w:numId="26">
    <w:abstractNumId w:val="6"/>
  </w:num>
  <w:num w:numId="27">
    <w:abstractNumId w:val="20"/>
  </w:num>
  <w:num w:numId="28">
    <w:abstractNumId w:val="2"/>
  </w:num>
  <w:num w:numId="29">
    <w:abstractNumId w:val="32"/>
  </w:num>
  <w:num w:numId="30">
    <w:abstractNumId w:val="16"/>
  </w:num>
  <w:num w:numId="31">
    <w:abstractNumId w:val="25"/>
  </w:num>
  <w:num w:numId="32">
    <w:abstractNumId w:val="29"/>
  </w:num>
  <w:num w:numId="33">
    <w:abstractNumId w:val="19"/>
  </w:num>
  <w:num w:numId="34">
    <w:abstractNumId w:val="8"/>
  </w:num>
  <w:num w:numId="35">
    <w:abstractNumId w:val="13"/>
  </w:num>
  <w:num w:numId="36">
    <w:abstractNumId w:val="22"/>
  </w:num>
  <w:num w:numId="37">
    <w:abstractNumId w:val="17"/>
  </w:num>
  <w:num w:numId="38">
    <w:abstractNumId w:val="26"/>
  </w:num>
  <w:num w:numId="39">
    <w:abstractNumId w:val="30"/>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133469"/>
    <w:rsid w:val="00134844"/>
    <w:rsid w:val="00190346"/>
    <w:rsid w:val="00191C02"/>
    <w:rsid w:val="00196321"/>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92602"/>
    <w:rsid w:val="003A1074"/>
    <w:rsid w:val="003A4B61"/>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141E9"/>
    <w:rsid w:val="00532C8F"/>
    <w:rsid w:val="00540D87"/>
    <w:rsid w:val="00540F92"/>
    <w:rsid w:val="00543B47"/>
    <w:rsid w:val="00547E28"/>
    <w:rsid w:val="00570AF7"/>
    <w:rsid w:val="00580519"/>
    <w:rsid w:val="00582A1B"/>
    <w:rsid w:val="00584F5D"/>
    <w:rsid w:val="00597D55"/>
    <w:rsid w:val="005A79AD"/>
    <w:rsid w:val="005B121A"/>
    <w:rsid w:val="005B5B3D"/>
    <w:rsid w:val="005D2F80"/>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C5EF3"/>
    <w:rsid w:val="006D772D"/>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94CB1"/>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D76CC"/>
    <w:rsid w:val="00D051CE"/>
    <w:rsid w:val="00D217C5"/>
    <w:rsid w:val="00D54533"/>
    <w:rsid w:val="00D573DF"/>
    <w:rsid w:val="00D9178C"/>
    <w:rsid w:val="00DA105C"/>
    <w:rsid w:val="00DB191D"/>
    <w:rsid w:val="00DB29AE"/>
    <w:rsid w:val="00DD46FF"/>
    <w:rsid w:val="00DE0409"/>
    <w:rsid w:val="00E02F05"/>
    <w:rsid w:val="00E5216F"/>
    <w:rsid w:val="00E56556"/>
    <w:rsid w:val="00E57EFF"/>
    <w:rsid w:val="00E72A0F"/>
    <w:rsid w:val="00E806BF"/>
    <w:rsid w:val="00E828F3"/>
    <w:rsid w:val="00E97382"/>
    <w:rsid w:val="00EA2845"/>
    <w:rsid w:val="00EB1EB7"/>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paragraph" w:styleId="NormalWeb">
    <w:name w:val="Normal (Web)"/>
    <w:basedOn w:val="Normal"/>
    <w:uiPriority w:val="99"/>
    <w:unhideWhenUsed/>
    <w:rsid w:val="005141E9"/>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5889A46-7BDB-48A2-BED3-E79FFA910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1052</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2019-08-01T12:31:00Z</dcterms:created>
  <dcterms:modified xsi:type="dcterms:W3CDTF">2019-08-01T12:31:00Z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