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0884921"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524B32CF" w:rsidR="00E72A0F" w:rsidRPr="00E72A0F" w:rsidRDefault="00A03B16" w:rsidP="00E72A0F">
      <w:r>
        <w:rPr>
          <w:rFonts w:ascii="Arial Narrow" w:hAnsi="Arial Narrow"/>
          <w:b/>
          <w:noProof/>
          <w:u w:val="single"/>
          <w:lang w:val="en-US"/>
        </w:rPr>
        <w:drawing>
          <wp:anchor distT="0" distB="0" distL="114300" distR="114300" simplePos="0" relativeHeight="251653120" behindDoc="0" locked="0" layoutInCell="1" allowOverlap="1" wp14:anchorId="0F581A04" wp14:editId="6D3A68B9">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32665C7E"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47F3A44A" w14:textId="76F9D2BB" w:rsidR="007E6F59" w:rsidRPr="007E6F59" w:rsidRDefault="007E6F59" w:rsidP="007E6F59">
      <w:pPr>
        <w:pStyle w:val="ListParagraph"/>
        <w:numPr>
          <w:ilvl w:val="0"/>
          <w:numId w:val="27"/>
        </w:numPr>
        <w:spacing w:after="200"/>
        <w:rPr>
          <w:rFonts w:asciiTheme="majorHAnsi" w:hAnsiTheme="majorHAnsi" w:cstheme="majorHAnsi"/>
          <w:sz w:val="24"/>
        </w:rPr>
      </w:pPr>
      <w:r>
        <w:rPr>
          <w:rFonts w:eastAsia="MS Mincho" w:cs="Arial"/>
          <w:color w:val="000000" w:themeColor="text1"/>
          <w:spacing w:val="-3"/>
          <w:sz w:val="22"/>
          <w:szCs w:val="22"/>
          <w:lang w:val="en-US"/>
        </w:rPr>
        <w:t>SPH (Shelves Rentals) Audit</w:t>
      </w:r>
    </w:p>
    <w:p w14:paraId="3EA34082" w14:textId="6EDB996C" w:rsidR="007E6F59" w:rsidRPr="007E6F59" w:rsidRDefault="007E6F59" w:rsidP="007E6F59">
      <w:pPr>
        <w:pStyle w:val="ListParagraph"/>
        <w:numPr>
          <w:ilvl w:val="1"/>
          <w:numId w:val="27"/>
        </w:numPr>
        <w:spacing w:after="200"/>
        <w:rPr>
          <w:rFonts w:asciiTheme="majorHAnsi" w:hAnsiTheme="majorHAnsi" w:cstheme="majorHAnsi"/>
          <w:sz w:val="24"/>
        </w:rPr>
      </w:pPr>
      <w:r>
        <w:rPr>
          <w:rFonts w:eastAsia="MS Mincho" w:cs="Arial"/>
          <w:color w:val="000000" w:themeColor="text1"/>
          <w:spacing w:val="-3"/>
          <w:sz w:val="22"/>
          <w:szCs w:val="22"/>
          <w:lang w:val="en-US"/>
        </w:rPr>
        <w:t>Check provided Planogram.</w:t>
      </w:r>
    </w:p>
    <w:p w14:paraId="7999C2B6" w14:textId="7DFD1BC9" w:rsidR="007E6F59" w:rsidRPr="007E6F59" w:rsidRDefault="007E6F59" w:rsidP="007E6F59">
      <w:pPr>
        <w:pStyle w:val="ListParagraph"/>
        <w:numPr>
          <w:ilvl w:val="1"/>
          <w:numId w:val="27"/>
        </w:numPr>
        <w:spacing w:after="200"/>
        <w:rPr>
          <w:rFonts w:asciiTheme="majorHAnsi" w:hAnsiTheme="majorHAnsi" w:cstheme="majorHAnsi"/>
          <w:sz w:val="24"/>
        </w:rPr>
      </w:pPr>
      <w:r>
        <w:rPr>
          <w:rFonts w:eastAsia="MS Mincho" w:cs="Arial"/>
          <w:color w:val="000000" w:themeColor="text1"/>
          <w:spacing w:val="-3"/>
          <w:sz w:val="22"/>
          <w:szCs w:val="22"/>
          <w:lang w:val="en-US"/>
        </w:rPr>
        <w:t>Check provided SKU’s Availability.</w:t>
      </w:r>
    </w:p>
    <w:p w14:paraId="1E6BC029" w14:textId="6916524F" w:rsidR="007E6F59" w:rsidRPr="007E6F59" w:rsidRDefault="007E6F59" w:rsidP="007E6F59">
      <w:pPr>
        <w:pStyle w:val="ListParagraph"/>
        <w:numPr>
          <w:ilvl w:val="1"/>
          <w:numId w:val="27"/>
        </w:numPr>
        <w:spacing w:after="200"/>
        <w:rPr>
          <w:rFonts w:asciiTheme="majorHAnsi" w:hAnsiTheme="majorHAnsi" w:cstheme="majorHAnsi"/>
          <w:sz w:val="24"/>
        </w:rPr>
      </w:pPr>
      <w:r>
        <w:rPr>
          <w:rFonts w:eastAsia="MS Mincho" w:cs="Arial"/>
          <w:color w:val="000000" w:themeColor="text1"/>
          <w:spacing w:val="-3"/>
          <w:sz w:val="22"/>
          <w:szCs w:val="22"/>
          <w:lang w:val="en-US"/>
        </w:rPr>
        <w:t>Check SOS of Total Category and Unilever.</w:t>
      </w:r>
    </w:p>
    <w:p w14:paraId="20D43F39" w14:textId="447B07F6" w:rsidR="007E6F59" w:rsidRPr="007E6F59" w:rsidRDefault="007E6F59" w:rsidP="007E6F59">
      <w:pPr>
        <w:pStyle w:val="ListParagraph"/>
        <w:numPr>
          <w:ilvl w:val="0"/>
          <w:numId w:val="27"/>
        </w:numPr>
        <w:spacing w:after="200"/>
        <w:rPr>
          <w:rFonts w:asciiTheme="majorHAnsi" w:hAnsiTheme="majorHAnsi" w:cstheme="majorHAnsi"/>
          <w:sz w:val="24"/>
        </w:rPr>
      </w:pPr>
      <w:r>
        <w:rPr>
          <w:rFonts w:eastAsia="MS Mincho" w:cs="Arial"/>
          <w:color w:val="000000" w:themeColor="text1"/>
          <w:spacing w:val="-3"/>
          <w:sz w:val="22"/>
          <w:szCs w:val="22"/>
          <w:lang w:val="en-US"/>
        </w:rPr>
        <w:t>Attendance</w:t>
      </w:r>
    </w:p>
    <w:p w14:paraId="3EED4488" w14:textId="52808CAB" w:rsidR="007E6F59" w:rsidRPr="007E6F59" w:rsidRDefault="007E6F59" w:rsidP="007E6F59">
      <w:pPr>
        <w:pStyle w:val="ListParagraph"/>
        <w:numPr>
          <w:ilvl w:val="1"/>
          <w:numId w:val="27"/>
        </w:numPr>
        <w:spacing w:after="200"/>
        <w:rPr>
          <w:rFonts w:asciiTheme="majorHAnsi" w:hAnsiTheme="majorHAnsi" w:cstheme="majorHAnsi"/>
          <w:sz w:val="24"/>
        </w:rPr>
      </w:pPr>
      <w:r>
        <w:rPr>
          <w:rFonts w:eastAsia="MS Mincho" w:cs="Arial"/>
          <w:color w:val="000000" w:themeColor="text1"/>
          <w:spacing w:val="-3"/>
          <w:sz w:val="22"/>
          <w:szCs w:val="22"/>
          <w:lang w:val="en-US"/>
        </w:rPr>
        <w:t>3 Branches per day Rota for GMA.</w:t>
      </w:r>
    </w:p>
    <w:p w14:paraId="28A16D31" w14:textId="7A067E0D" w:rsidR="007E6F59" w:rsidRPr="007E6F59" w:rsidRDefault="007E6F59" w:rsidP="007E6F59">
      <w:pPr>
        <w:pStyle w:val="ListParagraph"/>
        <w:numPr>
          <w:ilvl w:val="1"/>
          <w:numId w:val="27"/>
        </w:numPr>
        <w:spacing w:after="200"/>
        <w:rPr>
          <w:rFonts w:asciiTheme="majorHAnsi" w:hAnsiTheme="majorHAnsi" w:cstheme="majorHAnsi"/>
          <w:sz w:val="24"/>
        </w:rPr>
      </w:pPr>
      <w:proofErr w:type="spellStart"/>
      <w:r>
        <w:rPr>
          <w:rFonts w:eastAsia="MS Mincho" w:cs="Arial"/>
          <w:color w:val="000000" w:themeColor="text1"/>
          <w:spacing w:val="-3"/>
          <w:sz w:val="22"/>
          <w:szCs w:val="22"/>
          <w:lang w:val="en-US"/>
        </w:rPr>
        <w:t>Atleast</w:t>
      </w:r>
      <w:proofErr w:type="spellEnd"/>
      <w:r>
        <w:rPr>
          <w:rFonts w:eastAsia="MS Mincho" w:cs="Arial"/>
          <w:color w:val="000000" w:themeColor="text1"/>
          <w:spacing w:val="-3"/>
          <w:sz w:val="22"/>
          <w:szCs w:val="22"/>
          <w:lang w:val="en-US"/>
        </w:rPr>
        <w:t xml:space="preserve"> 2 branches per day Rota for STAG and CL.</w:t>
      </w:r>
    </w:p>
    <w:p w14:paraId="661EC3F0" w14:textId="47EB83FC" w:rsidR="007E6F59" w:rsidRDefault="007E6F59" w:rsidP="007E6F59">
      <w:pPr>
        <w:spacing w:after="200"/>
        <w:rPr>
          <w:rFonts w:asciiTheme="majorHAnsi" w:hAnsiTheme="majorHAnsi" w:cstheme="majorHAnsi"/>
          <w:sz w:val="24"/>
        </w:rPr>
      </w:pPr>
    </w:p>
    <w:p w14:paraId="313327CD" w14:textId="77777777" w:rsidR="007E6F59" w:rsidRPr="007E6F59" w:rsidRDefault="007E6F59" w:rsidP="007E6F59">
      <w:pPr>
        <w:spacing w:after="200"/>
        <w:rPr>
          <w:rFonts w:asciiTheme="majorHAnsi" w:hAnsiTheme="majorHAnsi" w:cstheme="majorHAnsi"/>
          <w:sz w:val="24"/>
        </w:rPr>
      </w:pPr>
    </w:p>
    <w:p w14:paraId="50ADE01B" w14:textId="2041253A" w:rsidR="007E6F59" w:rsidRDefault="007E6F59" w:rsidP="007E6F59">
      <w:pPr>
        <w:pStyle w:val="ListParagraph"/>
        <w:numPr>
          <w:ilvl w:val="0"/>
          <w:numId w:val="27"/>
        </w:numPr>
        <w:spacing w:after="200"/>
        <w:rPr>
          <w:rFonts w:asciiTheme="majorHAnsi" w:hAnsiTheme="majorHAnsi" w:cstheme="majorHAnsi"/>
          <w:sz w:val="24"/>
        </w:rPr>
      </w:pPr>
      <w:r>
        <w:rPr>
          <w:rFonts w:asciiTheme="majorHAnsi" w:hAnsiTheme="majorHAnsi" w:cstheme="majorHAnsi"/>
          <w:sz w:val="24"/>
        </w:rPr>
        <w:t>Reports</w:t>
      </w:r>
    </w:p>
    <w:p w14:paraId="7E3DF2EA" w14:textId="4F133E4B" w:rsidR="007E6F59" w:rsidRDefault="007E6F59" w:rsidP="007E6F59">
      <w:pPr>
        <w:pStyle w:val="ListParagraph"/>
        <w:numPr>
          <w:ilvl w:val="1"/>
          <w:numId w:val="27"/>
        </w:numPr>
        <w:spacing w:after="200"/>
        <w:rPr>
          <w:rFonts w:asciiTheme="majorHAnsi" w:hAnsiTheme="majorHAnsi" w:cstheme="majorHAnsi"/>
          <w:sz w:val="24"/>
        </w:rPr>
      </w:pPr>
      <w:r>
        <w:rPr>
          <w:rFonts w:asciiTheme="majorHAnsi" w:hAnsiTheme="majorHAnsi" w:cstheme="majorHAnsi"/>
          <w:sz w:val="24"/>
        </w:rPr>
        <w:t>Report generation, monitoring and compliance.</w:t>
      </w:r>
    </w:p>
    <w:p w14:paraId="3049A58E" w14:textId="354EB4EA" w:rsidR="007E6F59" w:rsidRDefault="007E6F59" w:rsidP="007E6F59">
      <w:pPr>
        <w:pStyle w:val="ListParagraph"/>
        <w:numPr>
          <w:ilvl w:val="1"/>
          <w:numId w:val="27"/>
        </w:numPr>
        <w:spacing w:after="200"/>
        <w:rPr>
          <w:rFonts w:asciiTheme="majorHAnsi" w:hAnsiTheme="majorHAnsi" w:cstheme="majorHAnsi"/>
          <w:sz w:val="24"/>
        </w:rPr>
      </w:pPr>
      <w:r>
        <w:rPr>
          <w:rFonts w:asciiTheme="majorHAnsi" w:hAnsiTheme="majorHAnsi" w:cstheme="majorHAnsi"/>
          <w:sz w:val="24"/>
        </w:rPr>
        <w:t xml:space="preserve">Sending of daily update report via </w:t>
      </w:r>
      <w:proofErr w:type="spellStart"/>
      <w:r>
        <w:rPr>
          <w:rFonts w:asciiTheme="majorHAnsi" w:hAnsiTheme="majorHAnsi" w:cstheme="majorHAnsi"/>
          <w:sz w:val="24"/>
        </w:rPr>
        <w:t>viber</w:t>
      </w:r>
      <w:proofErr w:type="spellEnd"/>
      <w:r>
        <w:rPr>
          <w:rFonts w:asciiTheme="majorHAnsi" w:hAnsiTheme="majorHAnsi" w:cstheme="majorHAnsi"/>
          <w:sz w:val="24"/>
        </w:rPr>
        <w:t>.</w:t>
      </w:r>
    </w:p>
    <w:p w14:paraId="277F4149" w14:textId="6491A380" w:rsidR="007E6F59" w:rsidRDefault="007E6F59" w:rsidP="007E6F59">
      <w:pPr>
        <w:pStyle w:val="ListParagraph"/>
        <w:numPr>
          <w:ilvl w:val="1"/>
          <w:numId w:val="27"/>
        </w:numPr>
        <w:spacing w:after="200"/>
        <w:rPr>
          <w:rFonts w:asciiTheme="majorHAnsi" w:hAnsiTheme="majorHAnsi" w:cstheme="majorHAnsi"/>
          <w:sz w:val="24"/>
        </w:rPr>
      </w:pPr>
      <w:r>
        <w:rPr>
          <w:rFonts w:asciiTheme="majorHAnsi" w:hAnsiTheme="majorHAnsi" w:cstheme="majorHAnsi"/>
          <w:sz w:val="24"/>
        </w:rPr>
        <w:t>Sending of Weekly update report consolidated via email.</w:t>
      </w:r>
    </w:p>
    <w:p w14:paraId="1351D285" w14:textId="3AF5929E" w:rsidR="007E6F59" w:rsidRPr="007E6F59" w:rsidRDefault="007E6F59" w:rsidP="007E6F59">
      <w:pPr>
        <w:pStyle w:val="ListParagraph"/>
        <w:numPr>
          <w:ilvl w:val="1"/>
          <w:numId w:val="27"/>
        </w:numPr>
        <w:spacing w:after="200"/>
        <w:rPr>
          <w:rFonts w:asciiTheme="majorHAnsi" w:hAnsiTheme="majorHAnsi" w:cstheme="majorHAnsi"/>
          <w:sz w:val="24"/>
        </w:rPr>
      </w:pPr>
      <w:r>
        <w:rPr>
          <w:rFonts w:asciiTheme="majorHAnsi" w:hAnsiTheme="majorHAnsi" w:cstheme="majorHAnsi"/>
          <w:sz w:val="24"/>
        </w:rPr>
        <w:t>Additional Reports (Upon request of the clients).</w:t>
      </w:r>
    </w:p>
    <w:p w14:paraId="6E9876A2" w14:textId="77777777" w:rsidR="006E5442" w:rsidRPr="00690087" w:rsidRDefault="006E5442" w:rsidP="00690087">
      <w:pPr>
        <w:pStyle w:val="ListParagraph"/>
        <w:spacing w:after="200"/>
        <w:ind w:left="1080"/>
        <w:rPr>
          <w:rFonts w:asciiTheme="majorHAnsi" w:hAnsiTheme="majorHAnsi" w:cstheme="majorHAnsi"/>
          <w:sz w:val="22"/>
          <w:szCs w:val="22"/>
        </w:rPr>
      </w:pPr>
    </w:p>
    <w:p w14:paraId="79E19B74" w14:textId="5B0C8171"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3986EDFB"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5EE80737" w14:textId="24212DC4" w:rsidR="009B1AD0" w:rsidRDefault="00090D86" w:rsidP="000B60D8">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2249C36B" w14:textId="06565C24"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7BF0581" w14:textId="77777777"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4A9252D9" w:rsidR="000B60D8"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1272B5" w:rsidRPr="001272B5">
        <w:rPr>
          <w:rFonts w:eastAsia="MS Mincho" w:cs="Arial"/>
          <w:color w:val="000000" w:themeColor="text1"/>
          <w:spacing w:val="-3"/>
          <w:sz w:val="22"/>
          <w:szCs w:val="22"/>
          <w:lang w:val="en-US"/>
        </w:rPr>
        <w:t>Employee will commence to perform the services of a</w:t>
      </w:r>
      <w:r w:rsidR="001272B5" w:rsidRPr="001272B5">
        <w:rPr>
          <w:rFonts w:cs="Arial"/>
          <w:color w:val="000000" w:themeColor="text1"/>
          <w:sz w:val="22"/>
          <w:szCs w:val="22"/>
        </w:rPr>
        <w:t xml:space="preserve"> </w:t>
      </w:r>
      <w:r w:rsidR="001272B5" w:rsidRPr="001272B5">
        <w:rPr>
          <w:rFonts w:cs="Arial"/>
          <w:b/>
          <w:bCs/>
          <w:sz w:val="22"/>
        </w:rPr>
        <w:t>${Value6}</w:t>
      </w:r>
      <w:r w:rsidR="001272B5" w:rsidRPr="001272B5">
        <w:rPr>
          <w:rFonts w:cs="Arial"/>
          <w:b/>
          <w:color w:val="000000" w:themeColor="text1"/>
          <w:sz w:val="22"/>
          <w:szCs w:val="22"/>
        </w:rPr>
        <w:t xml:space="preserve"> </w:t>
      </w:r>
      <w:r w:rsidR="001272B5" w:rsidRPr="001272B5">
        <w:rPr>
          <w:rFonts w:eastAsia="MS Mincho" w:cs="Arial"/>
          <w:color w:val="000000" w:themeColor="text1"/>
          <w:spacing w:val="-3"/>
          <w:sz w:val="22"/>
          <w:szCs w:val="22"/>
          <w:lang w:val="en-US"/>
        </w:rPr>
        <w:t xml:space="preserve">from </w:t>
      </w:r>
      <w:r w:rsidR="001272B5" w:rsidRPr="001272B5">
        <w:rPr>
          <w:rFonts w:cs="Arial"/>
          <w:b/>
          <w:bCs/>
          <w:sz w:val="22"/>
        </w:rPr>
        <w:t>${Value8}</w:t>
      </w:r>
      <w:r w:rsidR="001272B5" w:rsidRPr="001272B5">
        <w:rPr>
          <w:rFonts w:eastAsia="MS Mincho" w:cs="Arial"/>
          <w:b/>
          <w:color w:val="000000" w:themeColor="text1"/>
          <w:spacing w:val="-3"/>
          <w:sz w:val="22"/>
          <w:szCs w:val="22"/>
          <w:lang w:val="en-US"/>
        </w:rPr>
        <w:t xml:space="preserve"> </w:t>
      </w:r>
      <w:r w:rsidR="001272B5" w:rsidRPr="001272B5">
        <w:rPr>
          <w:rFonts w:eastAsia="MS Mincho" w:cs="Arial"/>
          <w:color w:val="000000" w:themeColor="text1"/>
          <w:spacing w:val="-3"/>
          <w:sz w:val="22"/>
          <w:szCs w:val="22"/>
          <w:lang w:val="en-US"/>
        </w:rPr>
        <w:t>to</w:t>
      </w:r>
      <w:r w:rsidR="001272B5" w:rsidRPr="001272B5">
        <w:rPr>
          <w:rFonts w:eastAsia="MS Mincho" w:cs="Arial"/>
          <w:b/>
          <w:color w:val="000000" w:themeColor="text1"/>
          <w:spacing w:val="-3"/>
          <w:sz w:val="22"/>
          <w:szCs w:val="22"/>
          <w:lang w:val="en-US"/>
        </w:rPr>
        <w:t xml:space="preserve"> </w:t>
      </w:r>
      <w:r w:rsidR="001272B5" w:rsidRPr="001272B5">
        <w:rPr>
          <w:rFonts w:cs="Arial"/>
          <w:b/>
          <w:bCs/>
          <w:sz w:val="22"/>
        </w:rPr>
        <w:t>${Deo9}</w:t>
      </w:r>
      <w:r w:rsidR="006E5442" w:rsidRPr="006E5442">
        <w:rPr>
          <w:rFonts w:eastAsia="MS Mincho" w:cs="Arial"/>
          <w:bCs/>
          <w:color w:val="000000" w:themeColor="text1"/>
          <w:spacing w:val="-3"/>
          <w:szCs w:val="20"/>
          <w:lang w:val="en-US"/>
        </w:rPr>
        <w:t>.</w:t>
      </w:r>
    </w:p>
    <w:p w14:paraId="4383AFE6" w14:textId="53F84848"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F9C53DE" w14:textId="77777777" w:rsidR="008F3240" w:rsidRPr="00DD1A57" w:rsidRDefault="008F3240" w:rsidP="008F3240">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DD1A57">
        <w:rPr>
          <w:rFonts w:eastAsia="MS Mincho" w:cs="Arial"/>
          <w:color w:val="000000" w:themeColor="text1"/>
          <w:spacing w:val="-3"/>
          <w:sz w:val="22"/>
          <w:szCs w:val="22"/>
          <w:lang w:val="en-US"/>
        </w:rPr>
        <w:t xml:space="preserve">Employee shall receive </w:t>
      </w:r>
      <w:r w:rsidRPr="00DD1A57">
        <w:rPr>
          <w:rFonts w:eastAsia="MS Mincho" w:cs="Arial"/>
          <w:b/>
          <w:color w:val="000000" w:themeColor="text1"/>
          <w:spacing w:val="-3"/>
          <w:sz w:val="22"/>
          <w:szCs w:val="22"/>
          <w:lang w:val="en-US"/>
        </w:rPr>
        <w:t xml:space="preserve">Php </w:t>
      </w:r>
      <w:r w:rsidRPr="00DD1A57">
        <w:rPr>
          <w:rFonts w:cs="Arial"/>
          <w:b/>
          <w:bCs/>
          <w:sz w:val="22"/>
        </w:rPr>
        <w:t xml:space="preserve">${Value10} </w:t>
      </w:r>
      <w:r w:rsidRPr="00DD1A57">
        <w:rPr>
          <w:rFonts w:eastAsia="MS Mincho" w:cs="Arial"/>
          <w:color w:val="000000" w:themeColor="text1"/>
          <w:spacing w:val="-3"/>
          <w:sz w:val="22"/>
          <w:szCs w:val="22"/>
          <w:lang w:val="en-US"/>
        </w:rPr>
        <w:t xml:space="preserve">per day, payable every </w:t>
      </w:r>
      <w:r w:rsidRPr="00DD1A57">
        <w:rPr>
          <w:rFonts w:eastAsia="MS Mincho" w:cs="Arial"/>
          <w:b/>
          <w:color w:val="000000" w:themeColor="text1"/>
          <w:spacing w:val="-3"/>
          <w:sz w:val="22"/>
          <w:szCs w:val="22"/>
          <w:lang w:val="en-US"/>
        </w:rPr>
        <w:t>10</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and </w:t>
      </w:r>
      <w:r w:rsidRPr="00DD1A57">
        <w:rPr>
          <w:rFonts w:eastAsia="MS Mincho" w:cs="Arial"/>
          <w:b/>
          <w:color w:val="000000" w:themeColor="text1"/>
          <w:spacing w:val="-3"/>
          <w:sz w:val="22"/>
          <w:szCs w:val="22"/>
          <w:lang w:val="en-US"/>
        </w:rPr>
        <w:t>25</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D9C0058" w14:textId="3669224E" w:rsidR="009B1AD0" w:rsidRDefault="007E6F59"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bookmarkStart w:id="1" w:name="_GoBack"/>
      <w:bookmarkEnd w:id="1"/>
      <w:r>
        <w:rPr>
          <w:rFonts w:ascii="Arial Narrow" w:hAnsi="Arial Narrow"/>
          <w:b/>
          <w:noProof/>
          <w:u w:val="single"/>
          <w:lang w:val="en-US"/>
        </w:rPr>
        <w:drawing>
          <wp:anchor distT="0" distB="0" distL="114300" distR="114300" simplePos="0" relativeHeight="251658240" behindDoc="0" locked="0" layoutInCell="1" allowOverlap="1" wp14:anchorId="2F013442" wp14:editId="1C81831E">
            <wp:simplePos x="0" y="0"/>
            <wp:positionH relativeFrom="column">
              <wp:posOffset>-266700</wp:posOffset>
            </wp:positionH>
            <wp:positionV relativeFrom="paragraph">
              <wp:posOffset>232410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74C61665" w14:textId="36739E43"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51A508CD"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264FC46A"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496C8686" w14:textId="5F6A2902"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6E5442">
        <w:rPr>
          <w:rFonts w:eastAsia="MS Mincho" w:cs="Arial"/>
          <w:spacing w:val="-3"/>
          <w:sz w:val="22"/>
          <w:szCs w:val="22"/>
          <w:lang w:val="en-US"/>
        </w:rPr>
        <w:t>month</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371A369" w14:textId="09FD4B26"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cs="Arial"/>
          <w:bCs/>
          <w:sz w:val="22"/>
          <w:szCs w:val="22"/>
        </w:rPr>
      </w:pPr>
      <w:r>
        <w:rPr>
          <w:rFonts w:eastAsia="MS Mincho" w:cs="Arial"/>
          <w:spacing w:val="-3"/>
          <w:sz w:val="22"/>
          <w:szCs w:val="22"/>
          <w:lang w:val="en-US"/>
        </w:rPr>
        <w:tab/>
        <w:t>Transp</w:t>
      </w:r>
      <w:r w:rsidR="00AF7BB8">
        <w:rPr>
          <w:rFonts w:eastAsia="MS Mincho" w:cs="Arial"/>
          <w:spacing w:val="-3"/>
          <w:sz w:val="22"/>
          <w:szCs w:val="22"/>
          <w:lang w:val="en-US"/>
        </w:rPr>
        <w:t>ortation allowance/</w:t>
      </w:r>
      <w:r w:rsidR="006E5442">
        <w:rPr>
          <w:rFonts w:eastAsia="MS Mincho" w:cs="Arial"/>
          <w:spacing w:val="-3"/>
          <w:sz w:val="22"/>
          <w:szCs w:val="22"/>
          <w:lang w:val="en-US"/>
        </w:rPr>
        <w:t>month</w:t>
      </w:r>
      <w:r w:rsidR="00AF7BB8">
        <w:rPr>
          <w:rFonts w:eastAsia="MS Mincho" w:cs="Arial"/>
          <w:spacing w:val="-3"/>
          <w:sz w:val="22"/>
          <w:szCs w:val="22"/>
          <w:lang w:val="en-US"/>
        </w:rPr>
        <w:tab/>
      </w:r>
      <w:r w:rsidR="00AF7BB8">
        <w:rPr>
          <w:rFonts w:eastAsia="MS Mincho" w:cs="Arial"/>
          <w:spacing w:val="-3"/>
          <w:sz w:val="22"/>
          <w:szCs w:val="22"/>
          <w:lang w:val="en-US"/>
        </w:rPr>
        <w:tab/>
        <w:t xml:space="preserve">    ----    P </w:t>
      </w:r>
      <w:r w:rsidR="00A03B16" w:rsidRPr="006E3972">
        <w:rPr>
          <w:rFonts w:cs="Arial"/>
          <w:bCs/>
          <w:sz w:val="22"/>
          <w:szCs w:val="22"/>
        </w:rPr>
        <w:t>${Value10</w:t>
      </w:r>
      <w:r w:rsidR="00A03B16">
        <w:rPr>
          <w:rFonts w:cs="Arial"/>
          <w:bCs/>
          <w:sz w:val="22"/>
          <w:szCs w:val="22"/>
        </w:rPr>
        <w:t>b</w:t>
      </w:r>
      <w:r w:rsidR="00A03B16" w:rsidRPr="006E3972">
        <w:rPr>
          <w:rFonts w:cs="Arial"/>
          <w:bCs/>
          <w:sz w:val="22"/>
          <w:szCs w:val="22"/>
        </w:rPr>
        <w:t>}</w:t>
      </w:r>
    </w:p>
    <w:p w14:paraId="6F2576E1" w14:textId="3704A272"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Meal allowance/day</w:t>
      </w:r>
      <w:r>
        <w:rPr>
          <w:rFonts w:eastAsia="MS Mincho" w:cs="Arial"/>
          <w:spacing w:val="-3"/>
          <w:sz w:val="22"/>
          <w:szCs w:val="22"/>
          <w:lang w:val="en-US"/>
        </w:rPr>
        <w:tab/>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Pr>
          <w:rFonts w:cs="Arial"/>
          <w:bCs/>
          <w:sz w:val="22"/>
          <w:szCs w:val="22"/>
        </w:rPr>
        <w:t>e</w:t>
      </w:r>
      <w:r w:rsidRPr="006E3972">
        <w:rPr>
          <w:rFonts w:cs="Arial"/>
          <w:bCs/>
          <w:sz w:val="22"/>
          <w:szCs w:val="22"/>
        </w:rPr>
        <w:t>}</w:t>
      </w:r>
    </w:p>
    <w:p w14:paraId="1996E018" w14:textId="15DAFDE1"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4D05C36E"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67890673"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7216E03"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225BCA35"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F1C9CCA" w14:textId="77777777" w:rsidR="00690087" w:rsidRPr="00A72E0E" w:rsidRDefault="00690087"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26C29295" w:rsidR="00110305" w:rsidRDefault="005B121A" w:rsidP="001272B5">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lastRenderedPageBreak/>
        <w:t>Termination due to Illness or Death; Either party may terminate this Contract on the ground of illness, disease, death or injury by the Employee.</w:t>
      </w: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36E33143" w14:textId="30F40540" w:rsidR="00690087"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p>
    <w:p w14:paraId="4E2DB555" w14:textId="77777777" w:rsidR="001272B5" w:rsidRDefault="001272B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60FF3D" w14:textId="1AD92452"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747D8814" w:rsidR="00A03B16" w:rsidRPr="00014FD0" w:rsidRDefault="00E57EFF"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24AED883" w:rsidR="00A03B16" w:rsidRPr="00014FD0" w:rsidRDefault="00E57EFF"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9E965B2"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9EF0274" w14:textId="413DFD19"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2423CD9" w14:textId="77777777" w:rsidR="00772F71" w:rsidRDefault="00772F71" w:rsidP="00772F71">
      <w:pPr>
        <w:pStyle w:val="ListParagraph"/>
        <w:ind w:left="0" w:right="-180"/>
        <w:jc w:val="center"/>
        <w:rPr>
          <w:rStyle w:val="Normal1"/>
          <w:rFonts w:cs="Arial"/>
          <w:b/>
          <w:sz w:val="22"/>
          <w:szCs w:val="22"/>
          <w:u w:val="single"/>
        </w:rPr>
      </w:pPr>
    </w:p>
    <w:p w14:paraId="0F3EA25F" w14:textId="17812144" w:rsidR="00772F71" w:rsidRPr="0007191B" w:rsidRDefault="00772F71" w:rsidP="00772F71">
      <w:pPr>
        <w:pStyle w:val="ListParagraph"/>
        <w:ind w:left="0" w:right="-180"/>
        <w:jc w:val="center"/>
        <w:rPr>
          <w:rStyle w:val="Normal1"/>
          <w:rFonts w:cs="Arial"/>
          <w:b/>
          <w:sz w:val="22"/>
          <w:szCs w:val="22"/>
          <w:u w:val="single"/>
        </w:rPr>
      </w:pPr>
      <w:r>
        <w:rPr>
          <w:rStyle w:val="Normal1"/>
          <w:rFonts w:cs="Arial"/>
          <w:b/>
          <w:sz w:val="22"/>
          <w:szCs w:val="22"/>
          <w:u w:val="single"/>
        </w:rPr>
        <w:t>AUDITOR</w:t>
      </w:r>
      <w:r w:rsidRPr="0007191B">
        <w:rPr>
          <w:rStyle w:val="Normal1"/>
          <w:rFonts w:cs="Arial"/>
          <w:b/>
          <w:sz w:val="22"/>
          <w:szCs w:val="22"/>
          <w:u w:val="single"/>
        </w:rPr>
        <w:t>’S KPI</w:t>
      </w:r>
    </w:p>
    <w:p w14:paraId="70E7C710" w14:textId="77777777" w:rsidR="00772F71" w:rsidRPr="0007191B" w:rsidRDefault="00772F71" w:rsidP="00772F71">
      <w:pPr>
        <w:pStyle w:val="ListParagraph"/>
        <w:ind w:left="0" w:right="-180"/>
        <w:jc w:val="both"/>
        <w:rPr>
          <w:rStyle w:val="Normal1"/>
          <w:rFonts w:cs="Arial"/>
          <w:b/>
          <w:sz w:val="22"/>
          <w:szCs w:val="22"/>
        </w:rPr>
      </w:pPr>
    </w:p>
    <w:p w14:paraId="06CCA5A1" w14:textId="2FE08BDB" w:rsidR="00772F71" w:rsidRPr="00772F71" w:rsidRDefault="00772F71" w:rsidP="00772F71">
      <w:pPr>
        <w:pStyle w:val="ListParagraph"/>
        <w:numPr>
          <w:ilvl w:val="0"/>
          <w:numId w:val="40"/>
        </w:numPr>
        <w:rPr>
          <w:rFonts w:eastAsia="MS Mincho" w:cs="Arial"/>
          <w:spacing w:val="-3"/>
          <w:sz w:val="22"/>
          <w:szCs w:val="22"/>
          <w:lang w:val="en-US"/>
        </w:rPr>
      </w:pPr>
      <w:r>
        <w:rPr>
          <w:rFonts w:cs="Arial"/>
          <w:sz w:val="22"/>
          <w:szCs w:val="22"/>
        </w:rPr>
        <w:t>On time and in full submission of Audit Report.</w:t>
      </w:r>
    </w:p>
    <w:p w14:paraId="5462102C" w14:textId="67C9DBDB" w:rsidR="00772F71" w:rsidRPr="00772F71" w:rsidRDefault="00772F71" w:rsidP="00772F71">
      <w:pPr>
        <w:pStyle w:val="ListParagraph"/>
        <w:numPr>
          <w:ilvl w:val="0"/>
          <w:numId w:val="40"/>
        </w:numPr>
        <w:rPr>
          <w:rFonts w:eastAsia="MS Mincho" w:cs="Arial"/>
          <w:spacing w:val="-3"/>
          <w:sz w:val="22"/>
          <w:szCs w:val="22"/>
          <w:lang w:val="en-US"/>
        </w:rPr>
      </w:pPr>
      <w:r>
        <w:rPr>
          <w:rFonts w:cs="Arial"/>
          <w:sz w:val="22"/>
          <w:szCs w:val="22"/>
        </w:rPr>
        <w:t>Quality Audit Output.</w:t>
      </w:r>
    </w:p>
    <w:p w14:paraId="46045380" w14:textId="536F6180" w:rsidR="00772F71" w:rsidRPr="00772F71" w:rsidRDefault="00772F71" w:rsidP="00772F71">
      <w:pPr>
        <w:pStyle w:val="ListParagraph"/>
        <w:numPr>
          <w:ilvl w:val="0"/>
          <w:numId w:val="40"/>
        </w:numPr>
        <w:rPr>
          <w:rFonts w:eastAsia="MS Mincho" w:cs="Arial"/>
          <w:spacing w:val="-3"/>
          <w:sz w:val="22"/>
          <w:szCs w:val="22"/>
          <w:lang w:val="en-US"/>
        </w:rPr>
      </w:pPr>
      <w:r>
        <w:rPr>
          <w:rFonts w:cs="Arial"/>
          <w:sz w:val="22"/>
          <w:szCs w:val="22"/>
        </w:rPr>
        <w:t>Manpower Attendance.</w:t>
      </w:r>
    </w:p>
    <w:p w14:paraId="72FC5DC3" w14:textId="6E1EA4D8" w:rsidR="00772F71" w:rsidRPr="00772F71" w:rsidRDefault="00772F71" w:rsidP="00772F71">
      <w:pPr>
        <w:pStyle w:val="ListParagraph"/>
        <w:numPr>
          <w:ilvl w:val="0"/>
          <w:numId w:val="40"/>
        </w:numPr>
        <w:rPr>
          <w:rFonts w:eastAsia="MS Mincho" w:cs="Arial"/>
          <w:spacing w:val="-3"/>
          <w:sz w:val="22"/>
          <w:szCs w:val="22"/>
          <w:lang w:val="en-US"/>
        </w:rPr>
      </w:pPr>
      <w:r>
        <w:rPr>
          <w:rFonts w:cs="Arial"/>
          <w:sz w:val="22"/>
          <w:szCs w:val="22"/>
        </w:rPr>
        <w:t>Excellent client servicing.</w:t>
      </w:r>
    </w:p>
    <w:p w14:paraId="28A6F419" w14:textId="77777777" w:rsidR="00772F71" w:rsidRDefault="00772F71" w:rsidP="00772F71">
      <w:pPr>
        <w:pStyle w:val="ListParagraph"/>
        <w:rPr>
          <w:rFonts w:eastAsia="MS Mincho" w:cs="Arial"/>
          <w:spacing w:val="-3"/>
          <w:sz w:val="22"/>
          <w:szCs w:val="22"/>
          <w:lang w:val="en-US"/>
        </w:rPr>
      </w:pPr>
    </w:p>
    <w:p w14:paraId="52C329F0" w14:textId="328126E3" w:rsidR="00690087" w:rsidRDefault="00690087" w:rsidP="00772F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sectPr w:rsidR="00690087" w:rsidSect="00A03B16">
      <w:pgSz w:w="11900" w:h="16820" w:code="1"/>
      <w:pgMar w:top="284" w:right="1080" w:bottom="113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A5033" w14:textId="77777777" w:rsidR="00DA5F04" w:rsidRDefault="00DA5F04">
      <w:r>
        <w:separator/>
      </w:r>
    </w:p>
  </w:endnote>
  <w:endnote w:type="continuationSeparator" w:id="0">
    <w:p w14:paraId="280BBBF4" w14:textId="77777777" w:rsidR="00DA5F04" w:rsidRDefault="00DA5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23A245" w14:textId="77777777" w:rsidR="00DA5F04" w:rsidRDefault="00DA5F04">
      <w:r>
        <w:separator/>
      </w:r>
    </w:p>
  </w:footnote>
  <w:footnote w:type="continuationSeparator" w:id="0">
    <w:p w14:paraId="215549A8" w14:textId="77777777" w:rsidR="00DA5F04" w:rsidRDefault="00DA5F04">
      <w:r>
        <w:separator/>
      </w:r>
    </w:p>
    <w:p w14:paraId="5FF779E3" w14:textId="77777777" w:rsidR="00DA5F04" w:rsidRDefault="00DA5F04"/>
  </w:footnote>
  <w:footnote w:type="continuationNotice" w:id="1">
    <w:p w14:paraId="45D2BC34" w14:textId="77777777" w:rsidR="00DA5F04" w:rsidRDefault="00DA5F04">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2"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3"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5"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8"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7"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8"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0"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7"/>
  </w:num>
  <w:num w:numId="2">
    <w:abstractNumId w:val="17"/>
  </w:num>
  <w:num w:numId="3">
    <w:abstractNumId w:val="17"/>
  </w:num>
  <w:num w:numId="4">
    <w:abstractNumId w:val="17"/>
  </w:num>
  <w:num w:numId="5">
    <w:abstractNumId w:val="4"/>
  </w:num>
  <w:num w:numId="6">
    <w:abstractNumId w:val="5"/>
  </w:num>
  <w:num w:numId="7">
    <w:abstractNumId w:val="20"/>
  </w:num>
  <w:num w:numId="8">
    <w:abstractNumId w:val="14"/>
  </w:num>
  <w:num w:numId="9">
    <w:abstractNumId w:val="31"/>
  </w:num>
  <w:num w:numId="10">
    <w:abstractNumId w:val="0"/>
  </w:num>
  <w:num w:numId="11">
    <w:abstractNumId w:val="27"/>
  </w:num>
  <w:num w:numId="12">
    <w:abstractNumId w:val="27"/>
  </w:num>
  <w:num w:numId="13">
    <w:abstractNumId w:val="27"/>
  </w:num>
  <w:num w:numId="14">
    <w:abstractNumId w:val="22"/>
  </w:num>
  <w:num w:numId="15">
    <w:abstractNumId w:val="33"/>
  </w:num>
  <w:num w:numId="16">
    <w:abstractNumId w:val="23"/>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num>
  <w:num w:numId="19">
    <w:abstractNumId w:val="1"/>
  </w:num>
  <w:num w:numId="20">
    <w:abstractNumId w:val="3"/>
  </w:num>
  <w:num w:numId="21">
    <w:abstractNumId w:val="12"/>
  </w:num>
  <w:num w:numId="22">
    <w:abstractNumId w:val="11"/>
  </w:num>
  <w:num w:numId="23">
    <w:abstractNumId w:val="9"/>
  </w:num>
  <w:num w:numId="24">
    <w:abstractNumId w:val="10"/>
  </w:num>
  <w:num w:numId="25">
    <w:abstractNumId w:val="7"/>
  </w:num>
  <w:num w:numId="26">
    <w:abstractNumId w:val="6"/>
  </w:num>
  <w:num w:numId="27">
    <w:abstractNumId w:val="19"/>
  </w:num>
  <w:num w:numId="28">
    <w:abstractNumId w:val="2"/>
  </w:num>
  <w:num w:numId="29">
    <w:abstractNumId w:val="32"/>
  </w:num>
  <w:num w:numId="30">
    <w:abstractNumId w:val="15"/>
  </w:num>
  <w:num w:numId="31">
    <w:abstractNumId w:val="24"/>
  </w:num>
  <w:num w:numId="32">
    <w:abstractNumId w:val="28"/>
  </w:num>
  <w:num w:numId="33">
    <w:abstractNumId w:val="18"/>
  </w:num>
  <w:num w:numId="34">
    <w:abstractNumId w:val="8"/>
  </w:num>
  <w:num w:numId="35">
    <w:abstractNumId w:val="13"/>
  </w:num>
  <w:num w:numId="36">
    <w:abstractNumId w:val="21"/>
  </w:num>
  <w:num w:numId="37">
    <w:abstractNumId w:val="16"/>
  </w:num>
  <w:num w:numId="38">
    <w:abstractNumId w:val="25"/>
  </w:num>
  <w:num w:numId="39">
    <w:abstractNumId w:val="30"/>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83027"/>
    <w:rsid w:val="00191C02"/>
    <w:rsid w:val="00196321"/>
    <w:rsid w:val="001C17F8"/>
    <w:rsid w:val="001E3694"/>
    <w:rsid w:val="001F3175"/>
    <w:rsid w:val="0020383E"/>
    <w:rsid w:val="00221AAB"/>
    <w:rsid w:val="002314D8"/>
    <w:rsid w:val="00236AC7"/>
    <w:rsid w:val="002547FF"/>
    <w:rsid w:val="002613FE"/>
    <w:rsid w:val="00263D60"/>
    <w:rsid w:val="0027429C"/>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2F71"/>
    <w:rsid w:val="007769F0"/>
    <w:rsid w:val="00786BBC"/>
    <w:rsid w:val="00794C5F"/>
    <w:rsid w:val="007C5CE0"/>
    <w:rsid w:val="007D060D"/>
    <w:rsid w:val="007E6F59"/>
    <w:rsid w:val="00830F85"/>
    <w:rsid w:val="00854E7C"/>
    <w:rsid w:val="0085686C"/>
    <w:rsid w:val="00861C10"/>
    <w:rsid w:val="008A0EDC"/>
    <w:rsid w:val="008C7DFE"/>
    <w:rsid w:val="008F188D"/>
    <w:rsid w:val="008F3240"/>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D76CC"/>
    <w:rsid w:val="00D217C5"/>
    <w:rsid w:val="00D54533"/>
    <w:rsid w:val="00D573DF"/>
    <w:rsid w:val="00D9178C"/>
    <w:rsid w:val="00DA105C"/>
    <w:rsid w:val="00DA5F04"/>
    <w:rsid w:val="00DB191D"/>
    <w:rsid w:val="00DD46FF"/>
    <w:rsid w:val="00DE0409"/>
    <w:rsid w:val="00E02F05"/>
    <w:rsid w:val="00E5216F"/>
    <w:rsid w:val="00E56556"/>
    <w:rsid w:val="00E57EFF"/>
    <w:rsid w:val="00E72A0F"/>
    <w:rsid w:val="00E806BF"/>
    <w:rsid w:val="00E828F3"/>
    <w:rsid w:val="00E97382"/>
    <w:rsid w:val="00EB1EB7"/>
    <w:rsid w:val="00ED55B5"/>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772F71"/>
    <w:rPr>
      <w:rFonts w:ascii="Arial"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E21AFA25-A5EF-48B1-8B30-DFDBCBF35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48</TotalTime>
  <Pages>4</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5</cp:revision>
  <cp:lastPrinted>2018-05-17T03:45:00Z</cp:lastPrinted>
  <dcterms:created xsi:type="dcterms:W3CDTF">2019-08-02T06:05:00Z</dcterms:created>
  <dcterms:modified xsi:type="dcterms:W3CDTF">2019-11-26T05:04:00Z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