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9B1E78">
      <w:pPr>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245775" w:rsidRPr="00245775" w:rsidRDefault="00245775" w:rsidP="00245775">
      <w:pPr>
        <w:spacing w:after="0"/>
        <w:rPr>
          <w:rFonts w:cstheme="minorHAnsi"/>
          <w:b/>
          <w:u w:val="single"/>
        </w:rPr>
      </w:pPr>
      <w:r w:rsidRPr="00245775">
        <w:rPr>
          <w:rFonts w:cstheme="minorHAnsi"/>
          <w:b/>
          <w:u w:val="single"/>
        </w:rPr>
        <w:t xml:space="preserve">DUTIES AND RESPONSIBILITIES: </w:t>
      </w:r>
    </w:p>
    <w:p w:rsidR="00245775" w:rsidRPr="00245775" w:rsidRDefault="00245775" w:rsidP="00245775">
      <w:pPr>
        <w:numPr>
          <w:ilvl w:val="1"/>
          <w:numId w:val="14"/>
        </w:numPr>
        <w:spacing w:after="0" w:line="240" w:lineRule="auto"/>
        <w:jc w:val="both"/>
        <w:rPr>
          <w:rFonts w:cstheme="minorHAnsi"/>
        </w:rPr>
      </w:pPr>
      <w:r w:rsidRPr="00245775">
        <w:rPr>
          <w:rFonts w:cstheme="minorHAnsi"/>
        </w:rPr>
        <w:t>Receiving/Releasing of spare parts and Accessories to Technician &amp; Specialist</w:t>
      </w:r>
    </w:p>
    <w:p w:rsidR="00245775" w:rsidRPr="00245775" w:rsidRDefault="00245775" w:rsidP="00245775">
      <w:pPr>
        <w:numPr>
          <w:ilvl w:val="1"/>
          <w:numId w:val="14"/>
        </w:numPr>
        <w:spacing w:after="0" w:line="240" w:lineRule="auto"/>
        <w:jc w:val="both"/>
        <w:rPr>
          <w:rFonts w:cstheme="minorHAnsi"/>
        </w:rPr>
      </w:pPr>
      <w:r w:rsidRPr="00245775">
        <w:rPr>
          <w:rFonts w:cstheme="minorHAnsi"/>
        </w:rPr>
        <w:t>Prepare and releasing of Delivery Receipt (DR) for all supplied parts and accessories to Technicians, Dealers, LSP</w:t>
      </w:r>
    </w:p>
    <w:p w:rsidR="00245775" w:rsidRPr="00245775" w:rsidRDefault="00245775" w:rsidP="00245775">
      <w:pPr>
        <w:numPr>
          <w:ilvl w:val="1"/>
          <w:numId w:val="14"/>
        </w:numPr>
        <w:spacing w:after="0" w:line="240" w:lineRule="auto"/>
        <w:jc w:val="both"/>
        <w:rPr>
          <w:rFonts w:cstheme="minorHAnsi"/>
        </w:rPr>
      </w:pPr>
      <w:r w:rsidRPr="00245775">
        <w:rPr>
          <w:rFonts w:cstheme="minorHAnsi"/>
        </w:rPr>
        <w:t xml:space="preserve">Assist Technicians and Specialist on spare parts pull –out prepare/ Release of Return form (RT) for all returned good spare parts  , tools, consumables, accessories, devices from field and other agencies initiated by Unilever Costumer Engagement Centre (CEC) and the service team </w:t>
      </w:r>
    </w:p>
    <w:p w:rsidR="00245775" w:rsidRPr="00245775" w:rsidRDefault="00245775" w:rsidP="00245775">
      <w:pPr>
        <w:numPr>
          <w:ilvl w:val="1"/>
          <w:numId w:val="14"/>
        </w:numPr>
        <w:spacing w:after="0" w:line="240" w:lineRule="auto"/>
        <w:jc w:val="both"/>
        <w:rPr>
          <w:rFonts w:cstheme="minorHAnsi"/>
        </w:rPr>
      </w:pPr>
      <w:r w:rsidRPr="00245775">
        <w:rPr>
          <w:rFonts w:cstheme="minorHAnsi"/>
        </w:rPr>
        <w:t>Receiving and Stocking of RMR Spare parts acquired from cannibalization of status 97 devices from service helpers.</w:t>
      </w:r>
    </w:p>
    <w:p w:rsidR="00245775" w:rsidRPr="00245775" w:rsidRDefault="00245775" w:rsidP="00245775">
      <w:pPr>
        <w:numPr>
          <w:ilvl w:val="1"/>
          <w:numId w:val="14"/>
        </w:numPr>
        <w:spacing w:after="0" w:line="240" w:lineRule="auto"/>
        <w:jc w:val="both"/>
        <w:rPr>
          <w:rFonts w:cstheme="minorHAnsi"/>
        </w:rPr>
      </w:pPr>
      <w:r w:rsidRPr="00245775">
        <w:rPr>
          <w:rFonts w:cstheme="minorHAnsi"/>
        </w:rPr>
        <w:t>Prepare and submit Receiving Report (RR) and release Delivery Receipt(DR) documents of all incoming spare parts</w:t>
      </w:r>
    </w:p>
    <w:p w:rsidR="00245775" w:rsidRPr="00245775" w:rsidRDefault="00245775" w:rsidP="00245775">
      <w:pPr>
        <w:numPr>
          <w:ilvl w:val="1"/>
          <w:numId w:val="14"/>
        </w:numPr>
        <w:spacing w:after="0" w:line="240" w:lineRule="auto"/>
        <w:jc w:val="both"/>
        <w:rPr>
          <w:rFonts w:cstheme="minorHAnsi"/>
        </w:rPr>
      </w:pPr>
      <w:r w:rsidRPr="00245775">
        <w:rPr>
          <w:rFonts w:cstheme="minorHAnsi"/>
        </w:rPr>
        <w:t>Checking of inventory, manual count actual against system generated.</w:t>
      </w:r>
    </w:p>
    <w:p w:rsidR="00245775" w:rsidRPr="00245775" w:rsidRDefault="00245775" w:rsidP="00245775">
      <w:pPr>
        <w:numPr>
          <w:ilvl w:val="0"/>
          <w:numId w:val="14"/>
        </w:numPr>
        <w:spacing w:after="0" w:line="240" w:lineRule="auto"/>
        <w:jc w:val="both"/>
        <w:rPr>
          <w:rFonts w:cstheme="minorHAnsi"/>
        </w:rPr>
      </w:pPr>
      <w:r w:rsidRPr="00245775">
        <w:rPr>
          <w:rFonts w:cstheme="minorHAnsi"/>
        </w:rPr>
        <w:t>Checking of spare parts, consumables and accessories required for replenishments or need acquisition.</w:t>
      </w:r>
    </w:p>
    <w:p w:rsidR="000F7685" w:rsidRDefault="000F7685" w:rsidP="000F7685">
      <w:pPr>
        <w:spacing w:after="0" w:line="240" w:lineRule="auto"/>
        <w:ind w:left="1440"/>
        <w:jc w:val="both"/>
        <w:rPr>
          <w:rFonts w:ascii="Arial Narrow" w:hAnsi="Arial Narrow" w:cs="Tahoma"/>
          <w:sz w:val="18"/>
          <w:szCs w:val="18"/>
        </w:rPr>
      </w:pPr>
    </w:p>
    <w:p w:rsidR="00245775" w:rsidRDefault="00245775" w:rsidP="000F7685">
      <w:pPr>
        <w:spacing w:after="0" w:line="240" w:lineRule="auto"/>
        <w:ind w:left="1440"/>
        <w:jc w:val="both"/>
        <w:rPr>
          <w:rFonts w:ascii="Arial Narrow" w:hAnsi="Arial Narrow" w:cs="Tahoma"/>
          <w:sz w:val="18"/>
          <w:szCs w:val="18"/>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45775" w:rsidRPr="00666ED9" w:rsidRDefault="00113B69" w:rsidP="00245775">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lastRenderedPageBreak/>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lastRenderedPageBreak/>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1C4A22" w:rsidRDefault="001C4A22" w:rsidP="001C4A22">
      <w:pPr>
        <w:ind w:right="-90"/>
        <w:jc w:val="both"/>
        <w:rPr>
          <w:rFonts w:ascii="Arial Narrow" w:hAnsi="Arial Narrow"/>
          <w:sz w:val="18"/>
          <w:szCs w:val="18"/>
        </w:rPr>
      </w:pPr>
    </w:p>
    <w:p w:rsidR="000C02B5" w:rsidRDefault="000C02B5" w:rsidP="000C02B5">
      <w:pPr>
        <w:ind w:right="-90"/>
        <w:jc w:val="both"/>
        <w:rPr>
          <w:rFonts w:ascii="Arial Narrow" w:hAnsi="Arial Narrow"/>
          <w:sz w:val="18"/>
          <w:szCs w:val="18"/>
        </w:rPr>
      </w:pPr>
    </w:p>
    <w:p w:rsidR="000C02B5" w:rsidRPr="000C02B5" w:rsidRDefault="000C02B5" w:rsidP="000C02B5">
      <w:pPr>
        <w:jc w:val="center"/>
        <w:rPr>
          <w:rFonts w:cstheme="minorHAnsi"/>
          <w:b/>
          <w:color w:val="000000" w:themeColor="text1"/>
          <w:u w:val="single"/>
        </w:rPr>
      </w:pPr>
      <w:r w:rsidRPr="000C02B5">
        <w:rPr>
          <w:rFonts w:cstheme="minorHAnsi"/>
          <w:b/>
          <w:color w:val="000000" w:themeColor="text1"/>
          <w:u w:val="single"/>
        </w:rPr>
        <w:t>LSP ADMIN BEHAVIORAL CLAUSE</w:t>
      </w:r>
    </w:p>
    <w:p w:rsidR="000C02B5" w:rsidRPr="000C02B5" w:rsidRDefault="000C02B5" w:rsidP="000C02B5">
      <w:pPr>
        <w:numPr>
          <w:ilvl w:val="0"/>
          <w:numId w:val="15"/>
        </w:numPr>
        <w:spacing w:after="0" w:line="240" w:lineRule="auto"/>
        <w:rPr>
          <w:rFonts w:cstheme="minorHAnsi"/>
        </w:rPr>
      </w:pPr>
      <w:r w:rsidRPr="000C02B5">
        <w:rPr>
          <w:rFonts w:cstheme="minorHAnsi"/>
        </w:rPr>
        <w:t>To follow and obey all legitimate instructions and directions of his/her SST and LSP Lead</w:t>
      </w:r>
    </w:p>
    <w:p w:rsidR="000C02B5" w:rsidRPr="000C02B5" w:rsidRDefault="000C02B5" w:rsidP="000C02B5">
      <w:pPr>
        <w:numPr>
          <w:ilvl w:val="0"/>
          <w:numId w:val="15"/>
        </w:numPr>
        <w:spacing w:after="0" w:line="240" w:lineRule="auto"/>
        <w:rPr>
          <w:rFonts w:cstheme="minorHAnsi"/>
        </w:rPr>
      </w:pPr>
      <w:r w:rsidRPr="000C02B5">
        <w:rPr>
          <w:rFonts w:cstheme="minorHAnsi"/>
        </w:rPr>
        <w:t>To accomplish and submit all mandatory reports on time</w:t>
      </w:r>
    </w:p>
    <w:p w:rsidR="000C02B5" w:rsidRPr="000C02B5" w:rsidRDefault="000C02B5" w:rsidP="000C02B5">
      <w:pPr>
        <w:numPr>
          <w:ilvl w:val="0"/>
          <w:numId w:val="15"/>
        </w:numPr>
        <w:spacing w:after="0" w:line="240" w:lineRule="auto"/>
        <w:rPr>
          <w:rFonts w:cstheme="minorHAnsi"/>
        </w:rPr>
      </w:pPr>
      <w:r w:rsidRPr="000C02B5">
        <w:rPr>
          <w:rFonts w:cstheme="minorHAnsi"/>
        </w:rPr>
        <w:t>To treat all staff and clients of Pureit partners/dealers with respect all the time</w:t>
      </w:r>
    </w:p>
    <w:p w:rsidR="000C02B5" w:rsidRPr="000C02B5" w:rsidRDefault="000C02B5" w:rsidP="000C02B5">
      <w:pPr>
        <w:numPr>
          <w:ilvl w:val="0"/>
          <w:numId w:val="15"/>
        </w:numPr>
        <w:spacing w:after="0" w:line="240" w:lineRule="auto"/>
        <w:rPr>
          <w:rFonts w:cstheme="minorHAnsi"/>
        </w:rPr>
      </w:pPr>
      <w:r w:rsidRPr="000C02B5">
        <w:rPr>
          <w:rFonts w:cstheme="minorHAnsi"/>
        </w:rPr>
        <w:t>To follow all rules and policies of Pureit partners/dealer for branch staff</w:t>
      </w:r>
    </w:p>
    <w:p w:rsidR="000C02B5" w:rsidRPr="000C02B5" w:rsidRDefault="000C02B5" w:rsidP="000C02B5">
      <w:pPr>
        <w:numPr>
          <w:ilvl w:val="0"/>
          <w:numId w:val="15"/>
        </w:numPr>
        <w:spacing w:after="0" w:line="240" w:lineRule="auto"/>
        <w:rPr>
          <w:rFonts w:cstheme="minorHAnsi"/>
        </w:rPr>
      </w:pPr>
      <w:r w:rsidRPr="000C02B5">
        <w:rPr>
          <w:rFonts w:cstheme="minorHAnsi"/>
          <w:b/>
          <w:noProof/>
          <w:lang w:val="en-PH" w:eastAsia="en-PH"/>
        </w:rPr>
        <mc:AlternateContent>
          <mc:Choice Requires="wps">
            <w:drawing>
              <wp:anchor distT="0" distB="0" distL="114300" distR="114300" simplePos="0" relativeHeight="251667968" behindDoc="0" locked="0" layoutInCell="1" allowOverlap="1" wp14:anchorId="340EF327" wp14:editId="3C92DD0F">
                <wp:simplePos x="0" y="0"/>
                <wp:positionH relativeFrom="column">
                  <wp:posOffset>-1701164</wp:posOffset>
                </wp:positionH>
                <wp:positionV relativeFrom="paragraph">
                  <wp:posOffset>325755</wp:posOffset>
                </wp:positionV>
                <wp:extent cx="2200275" cy="142875"/>
                <wp:effectExtent l="13335" t="13335" r="5715" b="15240"/>
                <wp:wrapNone/>
                <wp:docPr id="1"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0C02B5" w:rsidRDefault="000C02B5" w:rsidP="000C02B5">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340EF327" id="WordArt 13" o:spid="_x0000_s1027" type="#_x0000_t202" style="position:absolute;left:0;text-align:left;margin-left:-133.95pt;margin-top:25.65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a0XQIAALY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" filled="f" stroked="f">
                <o:lock v:ext="edit" shapetype="t"/>
                <v:textbox style="mso-fit-shape-to-text:t">
                  <w:txbxContent>
                    <w:p w:rsidR="000C02B5" w:rsidRDefault="000C02B5" w:rsidP="000C02B5">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Pr="000C02B5">
        <w:rPr>
          <w:rFonts w:cstheme="minorHAnsi"/>
        </w:rPr>
        <w:t>To attend all mandatory meetings dictated by Agency</w:t>
      </w:r>
    </w:p>
    <w:p w:rsidR="000C02B5" w:rsidRPr="000C02B5" w:rsidRDefault="000C02B5" w:rsidP="000C02B5">
      <w:pPr>
        <w:numPr>
          <w:ilvl w:val="0"/>
          <w:numId w:val="15"/>
        </w:numPr>
        <w:spacing w:after="0" w:line="240" w:lineRule="auto"/>
        <w:rPr>
          <w:rFonts w:cstheme="minorHAnsi"/>
        </w:rPr>
      </w:pPr>
      <w:r w:rsidRPr="000C02B5">
        <w:rPr>
          <w:rFonts w:cstheme="minorHAnsi"/>
        </w:rPr>
        <w:t>To always be on time for work</w:t>
      </w:r>
    </w:p>
    <w:p w:rsidR="000C02B5" w:rsidRPr="000C02B5" w:rsidRDefault="000C02B5" w:rsidP="000C02B5">
      <w:pPr>
        <w:numPr>
          <w:ilvl w:val="0"/>
          <w:numId w:val="15"/>
        </w:numPr>
        <w:spacing w:after="0" w:line="240" w:lineRule="auto"/>
        <w:rPr>
          <w:rFonts w:cstheme="minorHAnsi"/>
        </w:rPr>
      </w:pPr>
      <w:r w:rsidRPr="000C02B5">
        <w:rPr>
          <w:rFonts w:cstheme="minorHAnsi"/>
        </w:rPr>
        <w:t>To liquidate expenses on time</w:t>
      </w:r>
    </w:p>
    <w:p w:rsidR="000C02B5" w:rsidRPr="000C02B5" w:rsidRDefault="000C02B5" w:rsidP="000C02B5">
      <w:pPr>
        <w:numPr>
          <w:ilvl w:val="0"/>
          <w:numId w:val="15"/>
        </w:numPr>
        <w:spacing w:after="0" w:line="240" w:lineRule="auto"/>
        <w:rPr>
          <w:rFonts w:cstheme="minorHAnsi"/>
        </w:rPr>
      </w:pPr>
      <w:r w:rsidRPr="000C02B5">
        <w:rPr>
          <w:rFonts w:cstheme="minorHAnsi"/>
        </w:rPr>
        <w:t>Always wear  clean attire.</w:t>
      </w:r>
    </w:p>
    <w:p w:rsidR="000C02B5" w:rsidRPr="000C02B5" w:rsidRDefault="000C02B5" w:rsidP="000C02B5">
      <w:pPr>
        <w:pStyle w:val="ColorfulList-Accent11"/>
        <w:jc w:val="both"/>
        <w:rPr>
          <w:rFonts w:asciiTheme="minorHAnsi" w:hAnsiTheme="minorHAnsi" w:cstheme="minorHAnsi"/>
          <w:sz w:val="22"/>
          <w:szCs w:val="22"/>
        </w:rPr>
      </w:pPr>
    </w:p>
    <w:p w:rsidR="000C02B5" w:rsidRPr="000C02B5" w:rsidRDefault="000C02B5" w:rsidP="000C02B5">
      <w:pPr>
        <w:spacing w:after="0"/>
        <w:ind w:right="-90"/>
        <w:jc w:val="both"/>
        <w:rPr>
          <w:rFonts w:cstheme="minorHAnsi"/>
          <w:b/>
        </w:rPr>
      </w:pPr>
    </w:p>
    <w:p w:rsidR="000C02B5" w:rsidRPr="000C02B5" w:rsidRDefault="000C02B5" w:rsidP="000C02B5">
      <w:pPr>
        <w:pStyle w:val="NoSpacing"/>
        <w:rPr>
          <w:rFonts w:cstheme="minorHAnsi"/>
        </w:rPr>
      </w:pPr>
      <w:r w:rsidRPr="000C02B5">
        <w:rPr>
          <w:rFonts w:cstheme="minorHAnsi"/>
        </w:rPr>
        <w:tab/>
      </w:r>
    </w:p>
    <w:p w:rsidR="000C02B5" w:rsidRPr="000C02B5" w:rsidRDefault="000C02B5" w:rsidP="000C02B5">
      <w:pPr>
        <w:pStyle w:val="ListParagraph"/>
        <w:ind w:left="0" w:right="-180"/>
        <w:jc w:val="center"/>
        <w:rPr>
          <w:rStyle w:val="Normal1"/>
          <w:rFonts w:asciiTheme="minorHAnsi" w:hAnsiTheme="minorHAnsi" w:cstheme="minorHAnsi"/>
          <w:b/>
          <w:u w:val="single"/>
        </w:rPr>
      </w:pPr>
    </w:p>
    <w:p w:rsidR="000C02B5" w:rsidRPr="000C02B5" w:rsidRDefault="000C02B5" w:rsidP="000C02B5">
      <w:pPr>
        <w:pStyle w:val="ListParagraph"/>
        <w:ind w:left="0" w:right="-180"/>
        <w:jc w:val="center"/>
        <w:rPr>
          <w:rStyle w:val="Normal1"/>
          <w:rFonts w:asciiTheme="minorHAnsi" w:hAnsiTheme="minorHAnsi" w:cstheme="minorHAnsi"/>
          <w:b/>
          <w:u w:val="single"/>
        </w:rPr>
      </w:pPr>
    </w:p>
    <w:p w:rsidR="000C02B5" w:rsidRPr="000C02B5" w:rsidRDefault="000C02B5" w:rsidP="000C02B5">
      <w:pPr>
        <w:pStyle w:val="ListParagraph"/>
        <w:ind w:left="0" w:right="-180"/>
        <w:jc w:val="center"/>
        <w:rPr>
          <w:rStyle w:val="Normal1"/>
          <w:rFonts w:asciiTheme="minorHAnsi" w:hAnsiTheme="minorHAnsi" w:cstheme="minorHAnsi"/>
          <w:b/>
          <w:u w:val="single"/>
        </w:rPr>
      </w:pPr>
    </w:p>
    <w:p w:rsidR="000C02B5" w:rsidRPr="000C02B5" w:rsidRDefault="000C02B5" w:rsidP="000C02B5">
      <w:pPr>
        <w:pStyle w:val="ListParagraph"/>
        <w:ind w:left="0" w:right="-180"/>
        <w:jc w:val="both"/>
        <w:rPr>
          <w:rStyle w:val="Normal1"/>
          <w:rFonts w:asciiTheme="minorHAnsi" w:hAnsiTheme="minorHAnsi" w:cstheme="minorHAnsi"/>
          <w:b/>
        </w:rPr>
      </w:pPr>
      <w:r w:rsidRPr="000C02B5">
        <w:rPr>
          <w:rStyle w:val="Normal1"/>
          <w:rFonts w:asciiTheme="minorHAnsi" w:hAnsiTheme="minorHAnsi" w:cstheme="minorHAnsi"/>
        </w:rPr>
        <w:t xml:space="preserve">                                     </w:t>
      </w:r>
    </w:p>
    <w:p w:rsidR="000C02B5" w:rsidRPr="000C02B5" w:rsidRDefault="000C02B5" w:rsidP="000C02B5">
      <w:pPr>
        <w:pStyle w:val="ListParagraph"/>
        <w:ind w:left="0" w:right="-180"/>
        <w:jc w:val="both"/>
        <w:rPr>
          <w:rStyle w:val="Normal1"/>
          <w:rFonts w:asciiTheme="minorHAnsi" w:hAnsiTheme="minorHAnsi" w:cstheme="minorHAnsi"/>
          <w:b/>
        </w:rPr>
      </w:pPr>
    </w:p>
    <w:p w:rsidR="000C02B5" w:rsidRPr="000C02B5" w:rsidRDefault="000C02B5" w:rsidP="000C02B5">
      <w:pPr>
        <w:pStyle w:val="ListParagraph"/>
        <w:ind w:left="0" w:right="-180"/>
        <w:jc w:val="both"/>
        <w:rPr>
          <w:rStyle w:val="Normal1"/>
          <w:rFonts w:asciiTheme="minorHAnsi" w:hAnsiTheme="minorHAnsi" w:cstheme="minorHAnsi"/>
          <w:b/>
        </w:rPr>
      </w:pPr>
    </w:p>
    <w:p w:rsidR="000C02B5" w:rsidRPr="000C02B5" w:rsidRDefault="000C02B5" w:rsidP="000C02B5">
      <w:pPr>
        <w:pStyle w:val="ListParagraph"/>
        <w:ind w:left="0" w:right="-180"/>
        <w:jc w:val="both"/>
        <w:rPr>
          <w:rStyle w:val="Normal1"/>
          <w:rFonts w:asciiTheme="minorHAnsi" w:hAnsiTheme="minorHAnsi" w:cstheme="minorHAnsi"/>
          <w:b/>
        </w:rPr>
      </w:pPr>
    </w:p>
    <w:p w:rsidR="000C02B5" w:rsidRPr="000C02B5" w:rsidRDefault="000C02B5" w:rsidP="000C02B5">
      <w:pPr>
        <w:pStyle w:val="ListParagraph"/>
        <w:ind w:left="0" w:right="-180"/>
        <w:jc w:val="both"/>
        <w:rPr>
          <w:rStyle w:val="Normal1"/>
          <w:rFonts w:asciiTheme="minorHAnsi" w:hAnsiTheme="minorHAnsi" w:cstheme="minorHAnsi"/>
          <w:b/>
        </w:rPr>
      </w:pPr>
    </w:p>
    <w:p w:rsidR="000C02B5" w:rsidRPr="000C02B5" w:rsidRDefault="000C02B5" w:rsidP="000C02B5">
      <w:pPr>
        <w:pStyle w:val="ListParagraph"/>
        <w:ind w:left="0" w:right="-180"/>
        <w:jc w:val="center"/>
        <w:rPr>
          <w:rStyle w:val="Normal1"/>
          <w:rFonts w:asciiTheme="minorHAnsi" w:hAnsiTheme="minorHAnsi" w:cstheme="minorHAnsi"/>
          <w:b/>
          <w:u w:val="single"/>
        </w:rPr>
      </w:pPr>
      <w:r w:rsidRPr="000C02B5">
        <w:rPr>
          <w:rStyle w:val="Normal1"/>
          <w:rFonts w:asciiTheme="minorHAnsi" w:hAnsiTheme="minorHAnsi" w:cstheme="minorHAnsi"/>
          <w:u w:val="single"/>
        </w:rPr>
        <w:t>LSP ADMIN  KPI</w:t>
      </w:r>
    </w:p>
    <w:p w:rsidR="000C02B5" w:rsidRPr="000C02B5" w:rsidRDefault="000C02B5" w:rsidP="000C02B5">
      <w:pPr>
        <w:spacing w:after="0"/>
        <w:rPr>
          <w:rFonts w:cstheme="minorHAnsi"/>
        </w:rPr>
      </w:pPr>
    </w:p>
    <w:p w:rsidR="000C02B5" w:rsidRPr="000C02B5" w:rsidRDefault="000C02B5" w:rsidP="000C02B5">
      <w:pPr>
        <w:spacing w:after="0"/>
        <w:rPr>
          <w:rFonts w:cstheme="minorHAnsi"/>
        </w:rPr>
      </w:pPr>
    </w:p>
    <w:p w:rsidR="000C02B5" w:rsidRPr="000C02B5" w:rsidRDefault="000C02B5" w:rsidP="000C02B5">
      <w:pPr>
        <w:spacing w:after="0"/>
        <w:rPr>
          <w:rFonts w:cstheme="minorHAnsi"/>
        </w:rPr>
      </w:pPr>
      <w:r w:rsidRPr="000C02B5">
        <w:rPr>
          <w:rFonts w:cstheme="minorHAnsi"/>
        </w:rPr>
        <w:t xml:space="preserve">  .   Ensure 100% OTIF stocks of RMR and selling parts.</w:t>
      </w:r>
    </w:p>
    <w:p w:rsidR="000C02B5" w:rsidRPr="000C02B5" w:rsidRDefault="000C02B5" w:rsidP="000C02B5">
      <w:pPr>
        <w:spacing w:after="0"/>
        <w:rPr>
          <w:rFonts w:cstheme="minorHAnsi"/>
        </w:rPr>
      </w:pPr>
      <w:r w:rsidRPr="000C02B5">
        <w:rPr>
          <w:rFonts w:cstheme="minorHAnsi"/>
        </w:rPr>
        <w:t xml:space="preserve">     .         Send Monthly Report of Inventory of RMR and selling Parts</w:t>
      </w:r>
    </w:p>
    <w:p w:rsidR="000C02B5" w:rsidRPr="000C02B5" w:rsidRDefault="000C02B5" w:rsidP="000C02B5">
      <w:pPr>
        <w:spacing w:after="0"/>
        <w:rPr>
          <w:rFonts w:cstheme="minorHAnsi"/>
        </w:rPr>
      </w:pPr>
      <w:r w:rsidRPr="000C02B5">
        <w:rPr>
          <w:rFonts w:cstheme="minorHAnsi"/>
        </w:rPr>
        <w:t xml:space="preserve">  .         Ensure  daily encoding of SO in the Dropbox</w:t>
      </w:r>
    </w:p>
    <w:p w:rsidR="000C02B5" w:rsidRPr="000C02B5" w:rsidRDefault="000C02B5" w:rsidP="000C02B5">
      <w:pPr>
        <w:spacing w:after="0"/>
        <w:rPr>
          <w:rFonts w:cstheme="minorHAnsi"/>
        </w:rPr>
      </w:pPr>
      <w:r w:rsidRPr="000C02B5">
        <w:rPr>
          <w:rFonts w:cstheme="minorHAnsi"/>
        </w:rPr>
        <w:t xml:space="preserve">      .        To Do RF for Selling Parts .</w:t>
      </w:r>
    </w:p>
    <w:p w:rsidR="000C02B5" w:rsidRPr="000C02B5" w:rsidRDefault="000C02B5" w:rsidP="000C02B5">
      <w:pPr>
        <w:spacing w:after="0"/>
        <w:rPr>
          <w:rFonts w:cstheme="minorHAnsi"/>
        </w:rPr>
      </w:pPr>
      <w:r w:rsidRPr="000C02B5">
        <w:rPr>
          <w:rFonts w:cstheme="minorHAnsi"/>
        </w:rPr>
        <w:t xml:space="preserve">      .      Monitor  and ensure</w:t>
      </w:r>
      <w:bookmarkStart w:id="0" w:name="_GoBack"/>
      <w:bookmarkEnd w:id="0"/>
      <w:r w:rsidRPr="000C02B5">
        <w:rPr>
          <w:rFonts w:cstheme="minorHAnsi"/>
        </w:rPr>
        <w:t xml:space="preserve"> s salesparts and SO of ST</w:t>
      </w:r>
    </w:p>
    <w:p w:rsidR="000C02B5" w:rsidRPr="000C02B5" w:rsidRDefault="000C02B5" w:rsidP="000C02B5">
      <w:pPr>
        <w:spacing w:after="0"/>
        <w:rPr>
          <w:rFonts w:cstheme="minorHAnsi"/>
        </w:rPr>
      </w:pPr>
      <w:r w:rsidRPr="000C02B5">
        <w:rPr>
          <w:rFonts w:cstheme="minorHAnsi"/>
        </w:rPr>
        <w:t xml:space="preserve">      .      Send Report to LSP Lead and SST</w:t>
      </w:r>
    </w:p>
    <w:p w:rsidR="000C02B5" w:rsidRPr="000C02B5" w:rsidRDefault="000C02B5" w:rsidP="000C02B5">
      <w:pPr>
        <w:spacing w:after="0"/>
        <w:rPr>
          <w:rFonts w:cstheme="minorHAnsi"/>
        </w:rPr>
      </w:pPr>
      <w:r w:rsidRPr="000C02B5">
        <w:rPr>
          <w:rFonts w:cstheme="minorHAnsi"/>
        </w:rPr>
        <w:t xml:space="preserve">     .       Ensures Stocks issuance on the ST/SS</w:t>
      </w:r>
    </w:p>
    <w:p w:rsidR="000C02B5" w:rsidRPr="000C02B5" w:rsidRDefault="000C02B5" w:rsidP="000C02B5">
      <w:pPr>
        <w:spacing w:after="0"/>
        <w:rPr>
          <w:rFonts w:cstheme="minorHAnsi"/>
        </w:rPr>
      </w:pPr>
      <w:r w:rsidRPr="000C02B5">
        <w:rPr>
          <w:rFonts w:cstheme="minorHAnsi"/>
        </w:rPr>
        <w:t xml:space="preserve">      .      Ensures complete report on SO</w:t>
      </w:r>
    </w:p>
    <w:p w:rsidR="000C02B5" w:rsidRPr="000C02B5" w:rsidRDefault="000C02B5" w:rsidP="000C02B5">
      <w:pPr>
        <w:spacing w:after="0"/>
        <w:rPr>
          <w:rFonts w:cstheme="minorHAnsi"/>
        </w:rPr>
      </w:pPr>
      <w:r w:rsidRPr="000C02B5">
        <w:rPr>
          <w:rFonts w:cstheme="minorHAnsi"/>
        </w:rPr>
        <w:t xml:space="preserve">      .      Ensures Stocks in PCN Warehouse as well arrange.</w:t>
      </w:r>
    </w:p>
    <w:p w:rsidR="000C02B5" w:rsidRPr="000C02B5" w:rsidRDefault="000C02B5" w:rsidP="000C02B5">
      <w:pPr>
        <w:spacing w:after="0"/>
        <w:rPr>
          <w:rFonts w:cstheme="minorHAnsi"/>
        </w:rPr>
      </w:pPr>
    </w:p>
    <w:p w:rsidR="001C4A22" w:rsidRPr="000C02B5" w:rsidRDefault="001C4A22" w:rsidP="001C4A22">
      <w:pPr>
        <w:spacing w:after="0"/>
        <w:rPr>
          <w:rFonts w:cstheme="minorHAnsi"/>
        </w:rPr>
      </w:pPr>
      <w:r w:rsidRPr="000C02B5">
        <w:rPr>
          <w:rFonts w:cstheme="minorHAnsi"/>
        </w:rPr>
        <w:t xml:space="preserve">            </w:t>
      </w:r>
    </w:p>
    <w:p w:rsidR="001C4A22" w:rsidRDefault="001C4A22" w:rsidP="001C4A22">
      <w:pPr>
        <w:spacing w:after="0"/>
        <w:rPr>
          <w:rFonts w:ascii="Arial Narrow" w:hAnsi="Arial Narrow"/>
          <w:sz w:val="20"/>
          <w:szCs w:val="20"/>
        </w:rPr>
      </w:pPr>
    </w:p>
    <w:p w:rsidR="009B1E78" w:rsidRDefault="009B1E78" w:rsidP="009B1E78">
      <w:pPr>
        <w:ind w:right="-90"/>
        <w:jc w:val="both"/>
        <w:rPr>
          <w:rFonts w:ascii="Arial Narrow" w:hAnsi="Arial Narrow"/>
          <w:sz w:val="18"/>
          <w:szCs w:val="18"/>
        </w:rPr>
      </w:pPr>
    </w:p>
    <w:sectPr w:rsidR="009B1E78"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1FF" w:rsidRDefault="004C21FF" w:rsidP="0079192D">
      <w:pPr>
        <w:spacing w:after="0" w:line="240" w:lineRule="auto"/>
      </w:pPr>
      <w:r>
        <w:separator/>
      </w:r>
    </w:p>
  </w:endnote>
  <w:endnote w:type="continuationSeparator" w:id="0">
    <w:p w:rsidR="004C21FF" w:rsidRDefault="004C21FF"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1FF" w:rsidRDefault="004C21FF" w:rsidP="0079192D">
      <w:pPr>
        <w:spacing w:after="0" w:line="240" w:lineRule="auto"/>
      </w:pPr>
      <w:r>
        <w:separator/>
      </w:r>
    </w:p>
  </w:footnote>
  <w:footnote w:type="continuationSeparator" w:id="0">
    <w:p w:rsidR="004C21FF" w:rsidRDefault="004C21FF"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BE16076"/>
    <w:multiLevelType w:val="multilevel"/>
    <w:tmpl w:val="0409001D"/>
    <w:lvl w:ilvl="0">
      <w:start w:val="1"/>
      <w:numFmt w:val="decimal"/>
      <w:lvlText w:val="%1)"/>
      <w:lvlJc w:val="left"/>
      <w:pPr>
        <w:ind w:left="1352" w:hanging="360"/>
      </w:pPr>
    </w:lvl>
    <w:lvl w:ilvl="1">
      <w:start w:val="1"/>
      <w:numFmt w:val="lowerLetter"/>
      <w:lvlText w:val="%2)"/>
      <w:lvlJc w:val="left"/>
      <w:pPr>
        <w:ind w:left="1712" w:hanging="360"/>
      </w:pPr>
    </w:lvl>
    <w:lvl w:ilvl="2">
      <w:start w:val="1"/>
      <w:numFmt w:val="lowerRoman"/>
      <w:lvlText w:val="%3)"/>
      <w:lvlJc w:val="left"/>
      <w:pPr>
        <w:ind w:left="2072" w:hanging="360"/>
      </w:pPr>
    </w:lvl>
    <w:lvl w:ilvl="3">
      <w:start w:val="1"/>
      <w:numFmt w:val="decimal"/>
      <w:lvlText w:val="(%4)"/>
      <w:lvlJc w:val="left"/>
      <w:pPr>
        <w:ind w:left="2432" w:hanging="360"/>
      </w:pPr>
    </w:lvl>
    <w:lvl w:ilvl="4">
      <w:start w:val="1"/>
      <w:numFmt w:val="lowerLetter"/>
      <w:lvlText w:val="(%5)"/>
      <w:lvlJc w:val="left"/>
      <w:pPr>
        <w:ind w:left="2792" w:hanging="360"/>
      </w:pPr>
    </w:lvl>
    <w:lvl w:ilvl="5">
      <w:start w:val="1"/>
      <w:numFmt w:val="lowerRoman"/>
      <w:lvlText w:val="(%6)"/>
      <w:lvlJc w:val="left"/>
      <w:pPr>
        <w:ind w:left="3152" w:hanging="360"/>
      </w:pPr>
    </w:lvl>
    <w:lvl w:ilvl="6">
      <w:start w:val="1"/>
      <w:numFmt w:val="decimal"/>
      <w:lvlText w:val="%7."/>
      <w:lvlJc w:val="left"/>
      <w:pPr>
        <w:ind w:left="3512" w:hanging="360"/>
      </w:pPr>
    </w:lvl>
    <w:lvl w:ilvl="7">
      <w:start w:val="1"/>
      <w:numFmt w:val="lowerLetter"/>
      <w:lvlText w:val="%8."/>
      <w:lvlJc w:val="left"/>
      <w:pPr>
        <w:ind w:left="3872" w:hanging="360"/>
      </w:pPr>
    </w:lvl>
    <w:lvl w:ilvl="8">
      <w:start w:val="1"/>
      <w:numFmt w:val="lowerRoman"/>
      <w:lvlText w:val="%9."/>
      <w:lvlJc w:val="left"/>
      <w:pPr>
        <w:ind w:left="4232" w:hanging="360"/>
      </w:pPr>
    </w:lvl>
  </w:abstractNum>
  <w:abstractNum w:abstractNumId="7"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0"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43669F2"/>
    <w:multiLevelType w:val="hybridMultilevel"/>
    <w:tmpl w:val="4C7A55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3"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5"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16"/>
  </w:num>
  <w:num w:numId="4">
    <w:abstractNumId w:val="4"/>
  </w:num>
  <w:num w:numId="5">
    <w:abstractNumId w:val="8"/>
  </w:num>
  <w:num w:numId="6">
    <w:abstractNumId w:val="10"/>
  </w:num>
  <w:num w:numId="7">
    <w:abstractNumId w:val="13"/>
  </w:num>
  <w:num w:numId="8">
    <w:abstractNumId w:val="2"/>
  </w:num>
  <w:num w:numId="9">
    <w:abstractNumId w:val="9"/>
  </w:num>
  <w:num w:numId="10">
    <w:abstractNumId w:val="15"/>
  </w:num>
  <w:num w:numId="11">
    <w:abstractNumId w:val="14"/>
  </w:num>
  <w:num w:numId="12">
    <w:abstractNumId w:val="12"/>
  </w:num>
  <w:num w:numId="13">
    <w:abstractNumId w:val="1"/>
  </w:num>
  <w:num w:numId="14">
    <w:abstractNumId w:val="5"/>
  </w:num>
  <w:num w:numId="15">
    <w:abstractNumId w:val="3"/>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02B5"/>
    <w:rsid w:val="000C335B"/>
    <w:rsid w:val="000E02A2"/>
    <w:rsid w:val="000F4428"/>
    <w:rsid w:val="000F7685"/>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C4A22"/>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45775"/>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81F6E"/>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C21F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1E7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677C1"/>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0F7685"/>
    <w:rPr>
      <w:rFonts w:ascii="Arial" w:hAnsi="Arial" w:cs="Times New Roman"/>
    </w:rPr>
  </w:style>
  <w:style w:type="paragraph" w:customStyle="1" w:styleId="ColorfulList-Accent11">
    <w:name w:val="Colorful List - Accent 11"/>
    <w:basedOn w:val="Normal"/>
    <w:uiPriority w:val="34"/>
    <w:qFormat/>
    <w:rsid w:val="000F7685"/>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E7ACC-D7F5-4D97-A75E-FE6CC870D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3</cp:revision>
  <cp:lastPrinted>2018-02-22T17:42:00Z</cp:lastPrinted>
  <dcterms:created xsi:type="dcterms:W3CDTF">2018-04-25T05:41:00Z</dcterms:created>
  <dcterms:modified xsi:type="dcterms:W3CDTF">2018-04-25T06:15:00Z</dcterms:modified>
</cp:coreProperties>
</file>