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7B707C">
      <w:pPr>
        <w:spacing w:line="240" w:lineRule="auto"/>
        <w:rPr>
          <w:rFonts w:cstheme="minorHAnsi"/>
          <w:b/>
          <w:u w:val="single"/>
        </w:rPr>
      </w:pPr>
      <w:bookmarkStart w:id="0" w:name="_GoBack"/>
      <w:bookmarkEnd w:id="0"/>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Receiving/ Releasing Spare Parts &amp; accessories to Technician &amp; Specialist</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Prepare and Releasing OD Delivery Receipt (DR) for all supplied parts &amp; Accessories to Technicians, Dealers, LSPs</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Assist Technicians and Specialist on Spare Parts pull-out prepare/Release of return form (RT) for all returned good spare parts, tools, consumables, accessories and device on hand.</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Receiving and checking of proper documentation of all returned devices from field and other agencies initiated by Unilever, Customer Engagement Centre ( CEC) and the service team.</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Receiving and Stocking of RMR Spare Parts acquired from Cannibalization of Status 97 devices from Service Helpers.</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Prepare and submit Receiving Report (RR) and release Delivery receipt ( DR) documents of all incoming spare parts.</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Checking of Inventory ,manual  count actual against system generated.</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Checking of inventory, manual count actual against system generated</w:t>
      </w:r>
    </w:p>
    <w:p w:rsidR="007B707C" w:rsidRPr="007B707C" w:rsidRDefault="007B707C" w:rsidP="007B707C">
      <w:pPr>
        <w:numPr>
          <w:ilvl w:val="1"/>
          <w:numId w:val="14"/>
        </w:numPr>
        <w:spacing w:after="0" w:line="240" w:lineRule="auto"/>
        <w:jc w:val="both"/>
        <w:rPr>
          <w:rFonts w:cstheme="minorHAnsi"/>
          <w:szCs w:val="18"/>
        </w:rPr>
      </w:pPr>
      <w:r w:rsidRPr="007B707C">
        <w:rPr>
          <w:rFonts w:cstheme="minorHAnsi"/>
          <w:szCs w:val="18"/>
        </w:rPr>
        <w:t>Checking of Spare parts, consumables and accessories required for replenishment or need acquisition.</w:t>
      </w:r>
    </w:p>
    <w:p w:rsidR="007B707C" w:rsidRDefault="007B707C" w:rsidP="007B707C">
      <w:pPr>
        <w:spacing w:after="0" w:line="240" w:lineRule="auto"/>
        <w:jc w:val="both"/>
        <w:rPr>
          <w:rFonts w:ascii="Arial Narrow" w:hAnsi="Arial Narrow" w:cs="Tahoma"/>
          <w:sz w:val="18"/>
          <w:szCs w:val="18"/>
        </w:rPr>
      </w:pPr>
    </w:p>
    <w:p w:rsidR="00245775" w:rsidRDefault="0024577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lastRenderedPageBreak/>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Pr="007B707C" w:rsidRDefault="007B707C" w:rsidP="007B707C">
      <w:pPr>
        <w:ind w:right="-90"/>
        <w:jc w:val="both"/>
        <w:rPr>
          <w:rFonts w:cstheme="minorHAnsi"/>
        </w:rPr>
      </w:pPr>
    </w:p>
    <w:p w:rsidR="007B707C" w:rsidRPr="007B707C" w:rsidRDefault="007B707C" w:rsidP="007B707C">
      <w:pPr>
        <w:jc w:val="center"/>
        <w:rPr>
          <w:rFonts w:cstheme="minorHAnsi"/>
          <w:b/>
          <w:color w:val="000000" w:themeColor="text1"/>
          <w:u w:val="single"/>
        </w:rPr>
      </w:pPr>
      <w:r w:rsidRPr="007B707C">
        <w:rPr>
          <w:rFonts w:cstheme="minorHAnsi"/>
          <w:b/>
          <w:color w:val="000000" w:themeColor="text1"/>
          <w:u w:val="single"/>
        </w:rPr>
        <w:t>CSA BEHAVIORAL CLAUSE</w:t>
      </w:r>
    </w:p>
    <w:p w:rsidR="007B707C" w:rsidRPr="007B707C" w:rsidRDefault="007B707C" w:rsidP="007B707C">
      <w:pPr>
        <w:numPr>
          <w:ilvl w:val="0"/>
          <w:numId w:val="15"/>
        </w:numPr>
        <w:spacing w:after="0" w:line="240" w:lineRule="auto"/>
        <w:rPr>
          <w:rFonts w:cstheme="minorHAnsi"/>
        </w:rPr>
      </w:pPr>
      <w:r w:rsidRPr="007B707C">
        <w:rPr>
          <w:rFonts w:cstheme="minorHAnsi"/>
        </w:rPr>
        <w:t>To follow and obey all legitimate instructions and directions of his his/her Service Supervisor Trainee/ LSP Lead</w:t>
      </w:r>
    </w:p>
    <w:p w:rsidR="007B707C" w:rsidRPr="007B707C" w:rsidRDefault="007B707C" w:rsidP="007B707C">
      <w:pPr>
        <w:numPr>
          <w:ilvl w:val="0"/>
          <w:numId w:val="15"/>
        </w:numPr>
        <w:spacing w:after="0" w:line="240" w:lineRule="auto"/>
        <w:rPr>
          <w:rFonts w:cstheme="minorHAnsi"/>
        </w:rPr>
      </w:pPr>
      <w:r w:rsidRPr="007B707C">
        <w:rPr>
          <w:rFonts w:cstheme="minorHAnsi"/>
        </w:rPr>
        <w:t>To accomplish and submit all mandatory reports on time</w:t>
      </w:r>
    </w:p>
    <w:p w:rsidR="007B707C" w:rsidRPr="007B707C" w:rsidRDefault="007B707C" w:rsidP="007B707C">
      <w:pPr>
        <w:numPr>
          <w:ilvl w:val="0"/>
          <w:numId w:val="15"/>
        </w:numPr>
        <w:spacing w:after="0" w:line="240" w:lineRule="auto"/>
        <w:rPr>
          <w:rFonts w:cstheme="minorHAnsi"/>
        </w:rPr>
      </w:pPr>
      <w:r w:rsidRPr="007B707C">
        <w:rPr>
          <w:rFonts w:cstheme="minorHAnsi"/>
        </w:rPr>
        <w:t>To treat all staff and clients of Pureit partners/dealers with respect all the time</w:t>
      </w:r>
    </w:p>
    <w:p w:rsidR="007B707C" w:rsidRPr="007B707C" w:rsidRDefault="007B707C" w:rsidP="007B707C">
      <w:pPr>
        <w:numPr>
          <w:ilvl w:val="0"/>
          <w:numId w:val="15"/>
        </w:numPr>
        <w:spacing w:after="0" w:line="240" w:lineRule="auto"/>
        <w:rPr>
          <w:rFonts w:cstheme="minorHAnsi"/>
        </w:rPr>
      </w:pPr>
      <w:r w:rsidRPr="007B707C">
        <w:rPr>
          <w:rFonts w:cstheme="minorHAnsi"/>
        </w:rPr>
        <w:t xml:space="preserve">To follow all rules and policies of Pureit partners/dealer </w:t>
      </w:r>
    </w:p>
    <w:p w:rsidR="007B707C" w:rsidRPr="007B707C" w:rsidRDefault="007B707C" w:rsidP="007B707C">
      <w:pPr>
        <w:numPr>
          <w:ilvl w:val="0"/>
          <w:numId w:val="15"/>
        </w:numPr>
        <w:spacing w:after="0" w:line="240" w:lineRule="auto"/>
        <w:rPr>
          <w:rFonts w:cstheme="minorHAnsi"/>
        </w:rPr>
      </w:pPr>
      <w:r w:rsidRPr="007B707C">
        <w:rPr>
          <w:rFonts w:cstheme="minorHAnsi"/>
          <w:b/>
          <w:noProof/>
          <w:lang w:val="en-PH" w:eastAsia="en-PH"/>
        </w:rPr>
        <mc:AlternateContent>
          <mc:Choice Requires="wps">
            <w:drawing>
              <wp:anchor distT="0" distB="0" distL="114300" distR="114300" simplePos="0" relativeHeight="251667968" behindDoc="0" locked="0" layoutInCell="1" allowOverlap="1" wp14:anchorId="1EC4CD9D" wp14:editId="7F10BB13">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7B707C" w:rsidRDefault="007B707C" w:rsidP="007B707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EC4CD9D"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7B707C" w:rsidRDefault="007B707C" w:rsidP="007B707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7B707C">
        <w:rPr>
          <w:rFonts w:cstheme="minorHAnsi"/>
        </w:rPr>
        <w:t>To attend all mandatory meetings dictated by Agency</w:t>
      </w:r>
    </w:p>
    <w:p w:rsidR="007B707C" w:rsidRPr="007B707C" w:rsidRDefault="007B707C" w:rsidP="007B707C">
      <w:pPr>
        <w:numPr>
          <w:ilvl w:val="0"/>
          <w:numId w:val="15"/>
        </w:numPr>
        <w:spacing w:after="0" w:line="240" w:lineRule="auto"/>
        <w:rPr>
          <w:rFonts w:cstheme="minorHAnsi"/>
        </w:rPr>
      </w:pPr>
      <w:r w:rsidRPr="007B707C">
        <w:rPr>
          <w:rFonts w:cstheme="minorHAnsi"/>
        </w:rPr>
        <w:t>To always be on time for work</w:t>
      </w:r>
    </w:p>
    <w:p w:rsidR="007B707C" w:rsidRPr="007B707C" w:rsidRDefault="007B707C" w:rsidP="007B707C">
      <w:pPr>
        <w:numPr>
          <w:ilvl w:val="0"/>
          <w:numId w:val="15"/>
        </w:numPr>
        <w:spacing w:after="0" w:line="240" w:lineRule="auto"/>
        <w:rPr>
          <w:rFonts w:cstheme="minorHAnsi"/>
        </w:rPr>
      </w:pPr>
      <w:r w:rsidRPr="007B707C">
        <w:rPr>
          <w:rFonts w:cstheme="minorHAnsi"/>
        </w:rPr>
        <w:t>To liquidate expenses on time</w:t>
      </w:r>
    </w:p>
    <w:p w:rsidR="007B707C" w:rsidRPr="007B707C" w:rsidRDefault="007B707C" w:rsidP="007B707C">
      <w:pPr>
        <w:numPr>
          <w:ilvl w:val="0"/>
          <w:numId w:val="15"/>
        </w:numPr>
        <w:spacing w:after="0" w:line="240" w:lineRule="auto"/>
        <w:rPr>
          <w:rFonts w:cstheme="minorHAnsi"/>
        </w:rPr>
      </w:pPr>
      <w:r w:rsidRPr="007B707C">
        <w:rPr>
          <w:rFonts w:cstheme="minorHAnsi"/>
        </w:rPr>
        <w:t>Always wear  clean attire.</w:t>
      </w:r>
    </w:p>
    <w:p w:rsidR="007B707C" w:rsidRPr="007B707C" w:rsidRDefault="007B707C" w:rsidP="007B707C">
      <w:pPr>
        <w:pStyle w:val="ColorfulList-Accent11"/>
        <w:jc w:val="both"/>
        <w:rPr>
          <w:rFonts w:asciiTheme="minorHAnsi" w:hAnsiTheme="minorHAnsi" w:cstheme="minorHAnsi"/>
          <w:sz w:val="22"/>
          <w:szCs w:val="22"/>
        </w:rPr>
      </w:pPr>
    </w:p>
    <w:p w:rsidR="007B707C" w:rsidRPr="007B707C" w:rsidRDefault="007B707C" w:rsidP="007B707C">
      <w:pPr>
        <w:spacing w:after="0"/>
        <w:ind w:right="-90"/>
        <w:jc w:val="both"/>
        <w:rPr>
          <w:rFonts w:cstheme="minorHAnsi"/>
          <w:b/>
        </w:rPr>
      </w:pPr>
    </w:p>
    <w:p w:rsidR="007B707C" w:rsidRPr="007B707C" w:rsidRDefault="007B707C" w:rsidP="007B707C">
      <w:pPr>
        <w:pStyle w:val="NoSpacing"/>
        <w:rPr>
          <w:rFonts w:cstheme="minorHAnsi"/>
        </w:rPr>
      </w:pPr>
      <w:r w:rsidRPr="007B707C">
        <w:rPr>
          <w:rFonts w:cstheme="minorHAnsi"/>
        </w:rPr>
        <w:tab/>
      </w:r>
    </w:p>
    <w:p w:rsidR="007B707C" w:rsidRPr="007B707C" w:rsidRDefault="007B707C" w:rsidP="007B707C">
      <w:pPr>
        <w:pStyle w:val="ListParagraph"/>
        <w:ind w:left="0" w:right="-180"/>
        <w:jc w:val="center"/>
        <w:rPr>
          <w:rStyle w:val="Normal1"/>
          <w:rFonts w:asciiTheme="minorHAnsi" w:hAnsiTheme="minorHAnsi" w:cstheme="minorHAnsi"/>
          <w:b/>
          <w:u w:val="single"/>
        </w:rPr>
      </w:pPr>
    </w:p>
    <w:p w:rsidR="007B707C" w:rsidRPr="007B707C" w:rsidRDefault="007B707C" w:rsidP="007B707C">
      <w:pPr>
        <w:pStyle w:val="ListParagraph"/>
        <w:ind w:left="0" w:right="-180"/>
        <w:jc w:val="center"/>
        <w:rPr>
          <w:rStyle w:val="Normal1"/>
          <w:rFonts w:asciiTheme="minorHAnsi" w:hAnsiTheme="minorHAnsi" w:cstheme="minorHAnsi"/>
          <w:b/>
          <w:u w:val="single"/>
        </w:rPr>
      </w:pPr>
    </w:p>
    <w:p w:rsidR="007B707C" w:rsidRPr="007B707C" w:rsidRDefault="007B707C" w:rsidP="007B707C">
      <w:pPr>
        <w:pStyle w:val="ListParagraph"/>
        <w:ind w:left="0" w:right="-180"/>
        <w:jc w:val="center"/>
        <w:rPr>
          <w:rStyle w:val="Normal1"/>
          <w:rFonts w:asciiTheme="minorHAnsi" w:hAnsiTheme="minorHAnsi" w:cstheme="minorHAnsi"/>
          <w:b/>
          <w:u w:val="single"/>
        </w:rPr>
      </w:pPr>
    </w:p>
    <w:p w:rsidR="007B707C" w:rsidRPr="007B707C" w:rsidRDefault="007B707C" w:rsidP="007B707C">
      <w:pPr>
        <w:pStyle w:val="ListParagraph"/>
        <w:ind w:left="0" w:right="-180"/>
        <w:jc w:val="both"/>
        <w:rPr>
          <w:rStyle w:val="Normal1"/>
          <w:rFonts w:asciiTheme="minorHAnsi" w:hAnsiTheme="minorHAnsi" w:cstheme="minorHAnsi"/>
          <w:b/>
        </w:rPr>
      </w:pPr>
      <w:r w:rsidRPr="007B707C">
        <w:rPr>
          <w:rStyle w:val="Normal1"/>
          <w:rFonts w:asciiTheme="minorHAnsi" w:hAnsiTheme="minorHAnsi" w:cstheme="minorHAnsi"/>
        </w:rPr>
        <w:t xml:space="preserve">                                     </w:t>
      </w:r>
    </w:p>
    <w:p w:rsidR="007B707C" w:rsidRPr="007B707C" w:rsidRDefault="007B707C" w:rsidP="007B707C">
      <w:pPr>
        <w:pStyle w:val="ListParagraph"/>
        <w:ind w:left="0" w:right="-180"/>
        <w:jc w:val="both"/>
        <w:rPr>
          <w:rStyle w:val="Normal1"/>
          <w:rFonts w:asciiTheme="minorHAnsi" w:hAnsiTheme="minorHAnsi" w:cstheme="minorHAnsi"/>
          <w:b/>
        </w:rPr>
      </w:pPr>
    </w:p>
    <w:p w:rsidR="007B707C" w:rsidRPr="007B707C" w:rsidRDefault="007B707C" w:rsidP="007B707C">
      <w:pPr>
        <w:pStyle w:val="ListParagraph"/>
        <w:ind w:left="0" w:right="-180"/>
        <w:jc w:val="both"/>
        <w:rPr>
          <w:rStyle w:val="Normal1"/>
          <w:rFonts w:asciiTheme="minorHAnsi" w:hAnsiTheme="minorHAnsi" w:cstheme="minorHAnsi"/>
          <w:b/>
        </w:rPr>
      </w:pPr>
    </w:p>
    <w:p w:rsidR="007B707C" w:rsidRPr="007B707C" w:rsidRDefault="007B707C" w:rsidP="007B707C">
      <w:pPr>
        <w:pStyle w:val="ListParagraph"/>
        <w:ind w:left="0" w:right="-180"/>
        <w:jc w:val="center"/>
        <w:rPr>
          <w:rStyle w:val="Normal1"/>
          <w:rFonts w:asciiTheme="minorHAnsi" w:hAnsiTheme="minorHAnsi" w:cstheme="minorHAnsi"/>
          <w:b/>
          <w:u w:val="single"/>
        </w:rPr>
      </w:pPr>
      <w:r w:rsidRPr="007B707C">
        <w:rPr>
          <w:rStyle w:val="Normal1"/>
          <w:rFonts w:asciiTheme="minorHAnsi" w:hAnsiTheme="minorHAnsi" w:cstheme="minorHAnsi"/>
          <w:u w:val="single"/>
        </w:rPr>
        <w:t>CSA KPI</w:t>
      </w:r>
    </w:p>
    <w:p w:rsidR="007B707C" w:rsidRPr="007B707C" w:rsidRDefault="007B707C" w:rsidP="007B707C">
      <w:pPr>
        <w:spacing w:after="0"/>
        <w:rPr>
          <w:rFonts w:cstheme="minorHAnsi"/>
        </w:rPr>
      </w:pPr>
    </w:p>
    <w:p w:rsidR="007B707C" w:rsidRPr="007B707C" w:rsidRDefault="007B707C" w:rsidP="007B707C">
      <w:pPr>
        <w:spacing w:after="0"/>
        <w:rPr>
          <w:rFonts w:cstheme="minorHAnsi"/>
        </w:rPr>
      </w:pPr>
    </w:p>
    <w:p w:rsidR="007B707C" w:rsidRPr="007B707C" w:rsidRDefault="007B707C" w:rsidP="007B707C">
      <w:pPr>
        <w:spacing w:after="0"/>
        <w:rPr>
          <w:rFonts w:cstheme="minorHAnsi"/>
        </w:rPr>
      </w:pPr>
      <w:r w:rsidRPr="007B707C">
        <w:rPr>
          <w:rFonts w:cstheme="minorHAnsi"/>
        </w:rPr>
        <w:t xml:space="preserve">  .The appointment shall be subject to termination if the appointee is unable to meet the minimum acceptable performance</w:t>
      </w:r>
    </w:p>
    <w:p w:rsidR="007B707C" w:rsidRPr="007B707C" w:rsidRDefault="007B707C" w:rsidP="007B707C">
      <w:pPr>
        <w:spacing w:after="0"/>
        <w:rPr>
          <w:rFonts w:cstheme="minorHAnsi"/>
        </w:rPr>
      </w:pPr>
      <w:r w:rsidRPr="007B707C">
        <w:rPr>
          <w:rFonts w:cstheme="minorHAnsi"/>
        </w:rPr>
        <w:t xml:space="preserve">       . Achieving Netsuites LSP GMA service efficiency.</w:t>
      </w:r>
    </w:p>
    <w:p w:rsidR="007B707C" w:rsidRPr="007B707C" w:rsidRDefault="007B707C" w:rsidP="007B707C">
      <w:pPr>
        <w:spacing w:after="0"/>
        <w:rPr>
          <w:rFonts w:cstheme="minorHAnsi"/>
        </w:rPr>
      </w:pPr>
      <w:r w:rsidRPr="007B707C">
        <w:rPr>
          <w:rFonts w:cstheme="minorHAnsi"/>
        </w:rPr>
        <w:t xml:space="preserve">        . 100% Encoding of Warranty Cards every end of the month.</w:t>
      </w:r>
    </w:p>
    <w:p w:rsidR="007B707C" w:rsidRPr="007B707C" w:rsidRDefault="007B707C" w:rsidP="007B707C">
      <w:pPr>
        <w:spacing w:after="0"/>
        <w:rPr>
          <w:rFonts w:cstheme="minorHAnsi"/>
        </w:rPr>
      </w:pPr>
      <w:r w:rsidRPr="007B707C">
        <w:rPr>
          <w:rFonts w:cstheme="minorHAnsi"/>
        </w:rPr>
        <w:t xml:space="preserve">        .  On Time Generation of GKK Marketing Hitlist for PWE, SS,LO</w:t>
      </w:r>
    </w:p>
    <w:p w:rsidR="007B707C" w:rsidRPr="007B707C" w:rsidRDefault="007B707C" w:rsidP="007B707C">
      <w:pPr>
        <w:spacing w:after="0"/>
        <w:rPr>
          <w:rFonts w:cstheme="minorHAnsi"/>
        </w:rPr>
      </w:pPr>
      <w:r w:rsidRPr="007B707C">
        <w:rPr>
          <w:rFonts w:cstheme="minorHAnsi"/>
        </w:rPr>
        <w:t xml:space="preserve">        .   Real time closure of Netsuites case based on ST/SS Reports.</w:t>
      </w:r>
    </w:p>
    <w:p w:rsidR="007B707C" w:rsidRPr="007B707C" w:rsidRDefault="007B707C" w:rsidP="007B707C">
      <w:pPr>
        <w:spacing w:after="0"/>
        <w:rPr>
          <w:rFonts w:cstheme="minorHAnsi"/>
        </w:rPr>
      </w:pPr>
      <w:r w:rsidRPr="007B707C">
        <w:rPr>
          <w:rFonts w:cstheme="minorHAnsi"/>
        </w:rPr>
        <w:t xml:space="preserve">        .   Proper Scheduling and Coordination with CEC</w:t>
      </w:r>
    </w:p>
    <w:p w:rsidR="007B707C" w:rsidRPr="007B707C" w:rsidRDefault="007B707C" w:rsidP="007B707C">
      <w:pPr>
        <w:spacing w:after="0"/>
        <w:rPr>
          <w:rFonts w:cstheme="minorHAnsi"/>
        </w:rPr>
      </w:pPr>
      <w:r w:rsidRPr="007B707C">
        <w:rPr>
          <w:rFonts w:cstheme="minorHAnsi"/>
        </w:rPr>
        <w:t xml:space="preserve">        .   Regular alignment with LSP Lead/ SST</w:t>
      </w:r>
    </w:p>
    <w:p w:rsidR="007B707C" w:rsidRPr="007B707C" w:rsidRDefault="007B707C" w:rsidP="007B707C">
      <w:pPr>
        <w:spacing w:after="0"/>
        <w:rPr>
          <w:rFonts w:cstheme="minorHAnsi"/>
        </w:rPr>
      </w:pPr>
      <w:r w:rsidRPr="007B707C">
        <w:rPr>
          <w:rFonts w:cstheme="minorHAnsi"/>
        </w:rPr>
        <w:t xml:space="preserve">        .   Give daily update regarding scheduling netsuites cases, netsuites score to LSP Lead and SST            </w:t>
      </w:r>
    </w:p>
    <w:p w:rsidR="007B707C" w:rsidRPr="007B707C" w:rsidRDefault="007B707C" w:rsidP="007B707C">
      <w:pPr>
        <w:spacing w:after="0"/>
        <w:rPr>
          <w:rFonts w:cstheme="minorHAnsi"/>
        </w:rPr>
      </w:pPr>
    </w:p>
    <w:p w:rsidR="009B1E78" w:rsidRDefault="009B1E78" w:rsidP="009B1E78">
      <w:pPr>
        <w:ind w:right="-90"/>
        <w:jc w:val="both"/>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F79" w:rsidRDefault="00726F79" w:rsidP="0079192D">
      <w:pPr>
        <w:spacing w:after="0" w:line="240" w:lineRule="auto"/>
      </w:pPr>
      <w:r>
        <w:separator/>
      </w:r>
    </w:p>
  </w:endnote>
  <w:endnote w:type="continuationSeparator" w:id="0">
    <w:p w:rsidR="00726F79" w:rsidRDefault="00726F7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F79" w:rsidRDefault="00726F79" w:rsidP="0079192D">
      <w:pPr>
        <w:spacing w:after="0" w:line="240" w:lineRule="auto"/>
      </w:pPr>
      <w:r>
        <w:separator/>
      </w:r>
    </w:p>
  </w:footnote>
  <w:footnote w:type="continuationSeparator" w:id="0">
    <w:p w:rsidR="00726F79" w:rsidRDefault="00726F7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26F79"/>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1E7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1533-8129-417E-83F2-FE7250AF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2018-04-25T05:44:00Z</dcterms:created>
  <dcterms:modified xsi:type="dcterms:W3CDTF">2018-04-25T05:44:00Z</dcterms:modified>
</cp:coreProperties>
</file>